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B4FD" w14:textId="68CFB069" w:rsidR="005D32A6" w:rsidRPr="005054BE" w:rsidRDefault="00483A77" w:rsidP="00D37B05">
      <w:pPr>
        <w:rPr>
          <w:sz w:val="24"/>
          <w:szCs w:val="24"/>
        </w:rPr>
        <w:sectPr w:rsidR="005D32A6" w:rsidRPr="005054BE" w:rsidSect="00383E97">
          <w:headerReference w:type="default" r:id="rId8"/>
          <w:footerReference w:type="default" r:id="rId9"/>
          <w:headerReference w:type="first" r:id="rId10"/>
          <w:footerReference w:type="first" r:id="rId11"/>
          <w:pgSz w:w="12240" w:h="15840" w:code="1"/>
          <w:pgMar w:top="1440" w:right="1440" w:bottom="1440" w:left="1440" w:header="720" w:footer="720" w:gutter="0"/>
          <w:cols w:space="720"/>
          <w:titlePg/>
          <w:docGrid w:linePitch="272"/>
        </w:sectPr>
      </w:pPr>
      <w:bookmarkStart w:id="0" w:name="_Hlk34640181"/>
      <w:r>
        <w:rPr>
          <w:sz w:val="24"/>
          <w:szCs w:val="24"/>
        </w:rPr>
        <w:t xml:space="preserve">     </w:t>
      </w:r>
    </w:p>
    <w:bookmarkEnd w:id="0"/>
    <w:p w14:paraId="082D8999" w14:textId="5C3886C1" w:rsidR="002415ED" w:rsidRDefault="00B248DF" w:rsidP="00146959">
      <w:pPr>
        <w:rPr>
          <w:bCs/>
          <w:sz w:val="24"/>
          <w:szCs w:val="24"/>
        </w:rPr>
      </w:pPr>
      <w:r w:rsidRPr="005054BE">
        <w:rPr>
          <w:b/>
          <w:sz w:val="24"/>
          <w:szCs w:val="24"/>
        </w:rPr>
        <w:t>TO:</w:t>
      </w:r>
      <w:r w:rsidRPr="005054BE">
        <w:rPr>
          <w:b/>
          <w:sz w:val="24"/>
          <w:szCs w:val="24"/>
        </w:rPr>
        <w:tab/>
      </w:r>
      <w:r w:rsidRPr="005054BE">
        <w:rPr>
          <w:b/>
          <w:sz w:val="24"/>
          <w:szCs w:val="24"/>
        </w:rPr>
        <w:tab/>
      </w:r>
      <w:r w:rsidR="0055112D">
        <w:rPr>
          <w:bCs/>
          <w:sz w:val="24"/>
          <w:szCs w:val="24"/>
        </w:rPr>
        <w:t xml:space="preserve">Chairman </w:t>
      </w:r>
      <w:r w:rsidR="00146959">
        <w:rPr>
          <w:bCs/>
          <w:sz w:val="24"/>
          <w:szCs w:val="24"/>
        </w:rPr>
        <w:t>Peter</w:t>
      </w:r>
      <w:r w:rsidR="002C22E0">
        <w:rPr>
          <w:bCs/>
          <w:sz w:val="24"/>
          <w:szCs w:val="24"/>
        </w:rPr>
        <w:t xml:space="preserve"> M.</w:t>
      </w:r>
      <w:r w:rsidR="00146959">
        <w:rPr>
          <w:bCs/>
          <w:sz w:val="24"/>
          <w:szCs w:val="24"/>
        </w:rPr>
        <w:t xml:space="preserve"> Lake</w:t>
      </w:r>
    </w:p>
    <w:p w14:paraId="40976FE4" w14:textId="2291FEAD" w:rsidR="00146959" w:rsidRDefault="00146959" w:rsidP="00146959">
      <w:pPr>
        <w:rPr>
          <w:bCs/>
          <w:sz w:val="24"/>
          <w:szCs w:val="24"/>
        </w:rPr>
      </w:pPr>
      <w:r>
        <w:rPr>
          <w:bCs/>
          <w:sz w:val="24"/>
          <w:szCs w:val="24"/>
        </w:rPr>
        <w:tab/>
      </w:r>
      <w:r>
        <w:rPr>
          <w:bCs/>
          <w:sz w:val="24"/>
          <w:szCs w:val="24"/>
        </w:rPr>
        <w:tab/>
        <w:t>Commissioner Will McAdams</w:t>
      </w:r>
    </w:p>
    <w:p w14:paraId="55E3F1C9" w14:textId="7D7AE3B2" w:rsidR="004637A6" w:rsidRDefault="004637A6" w:rsidP="00146959">
      <w:pPr>
        <w:rPr>
          <w:bCs/>
          <w:sz w:val="24"/>
          <w:szCs w:val="24"/>
        </w:rPr>
      </w:pPr>
      <w:r>
        <w:rPr>
          <w:bCs/>
          <w:sz w:val="24"/>
          <w:szCs w:val="24"/>
        </w:rPr>
        <w:tab/>
      </w:r>
      <w:r>
        <w:rPr>
          <w:bCs/>
          <w:sz w:val="24"/>
          <w:szCs w:val="24"/>
        </w:rPr>
        <w:tab/>
        <w:t>Commissioner Lori Cobos</w:t>
      </w:r>
    </w:p>
    <w:p w14:paraId="6E7E1F98" w14:textId="6D67C4D9" w:rsidR="00BB3495" w:rsidRDefault="00BB3495" w:rsidP="00146959">
      <w:pPr>
        <w:rPr>
          <w:bCs/>
          <w:sz w:val="24"/>
          <w:szCs w:val="24"/>
        </w:rPr>
      </w:pPr>
      <w:r>
        <w:rPr>
          <w:bCs/>
          <w:sz w:val="24"/>
          <w:szCs w:val="24"/>
        </w:rPr>
        <w:tab/>
      </w:r>
      <w:r>
        <w:rPr>
          <w:bCs/>
          <w:sz w:val="24"/>
          <w:szCs w:val="24"/>
        </w:rPr>
        <w:tab/>
        <w:t>Commissioner Jimmy Glotfelty</w:t>
      </w:r>
    </w:p>
    <w:p w14:paraId="40F7BAAF" w14:textId="00899F90" w:rsidR="006852FD" w:rsidRDefault="006852FD" w:rsidP="00146959">
      <w:pPr>
        <w:rPr>
          <w:bCs/>
          <w:sz w:val="24"/>
          <w:szCs w:val="24"/>
        </w:rPr>
      </w:pPr>
      <w:r>
        <w:rPr>
          <w:bCs/>
          <w:sz w:val="24"/>
          <w:szCs w:val="24"/>
        </w:rPr>
        <w:tab/>
      </w:r>
      <w:r>
        <w:rPr>
          <w:bCs/>
          <w:sz w:val="24"/>
          <w:szCs w:val="24"/>
        </w:rPr>
        <w:tab/>
        <w:t>Commissioner Kathleen Jackson</w:t>
      </w:r>
    </w:p>
    <w:p w14:paraId="3ABB1414" w14:textId="77777777" w:rsidR="001446FC" w:rsidRPr="005054BE" w:rsidRDefault="001446FC" w:rsidP="00146959">
      <w:pPr>
        <w:rPr>
          <w:b/>
          <w:sz w:val="24"/>
          <w:szCs w:val="24"/>
        </w:rPr>
      </w:pPr>
    </w:p>
    <w:p w14:paraId="0663DFAA" w14:textId="77777777" w:rsidR="00384F98" w:rsidRDefault="00B248DF" w:rsidP="001446FC">
      <w:pPr>
        <w:ind w:left="1440" w:hanging="1440"/>
        <w:rPr>
          <w:sz w:val="24"/>
          <w:szCs w:val="24"/>
        </w:rPr>
      </w:pPr>
      <w:r w:rsidRPr="005054BE">
        <w:rPr>
          <w:b/>
          <w:sz w:val="24"/>
          <w:szCs w:val="24"/>
        </w:rPr>
        <w:t>FROM:</w:t>
      </w:r>
      <w:r w:rsidR="00150FA6" w:rsidRPr="005054BE">
        <w:rPr>
          <w:b/>
          <w:sz w:val="24"/>
          <w:szCs w:val="24"/>
        </w:rPr>
        <w:tab/>
      </w:r>
      <w:r w:rsidR="00D76FC8">
        <w:rPr>
          <w:sz w:val="24"/>
          <w:szCs w:val="24"/>
        </w:rPr>
        <w:t>Mariah Benson</w:t>
      </w:r>
      <w:r w:rsidR="00AA60F1">
        <w:rPr>
          <w:sz w:val="24"/>
          <w:szCs w:val="24"/>
        </w:rPr>
        <w:t xml:space="preserve">, </w:t>
      </w:r>
      <w:r w:rsidR="00026F48">
        <w:rPr>
          <w:sz w:val="24"/>
          <w:szCs w:val="24"/>
        </w:rPr>
        <w:t>Market Analysis Division</w:t>
      </w:r>
    </w:p>
    <w:p w14:paraId="389775B9" w14:textId="1B4F4222" w:rsidR="00BE2896" w:rsidRPr="00384F98" w:rsidRDefault="00384F98" w:rsidP="001446FC">
      <w:pPr>
        <w:ind w:left="1440" w:hanging="1440"/>
        <w:rPr>
          <w:bCs/>
          <w:sz w:val="24"/>
          <w:szCs w:val="24"/>
        </w:rPr>
      </w:pPr>
      <w:r>
        <w:rPr>
          <w:b/>
          <w:sz w:val="24"/>
          <w:szCs w:val="24"/>
        </w:rPr>
        <w:tab/>
      </w:r>
      <w:r w:rsidRPr="00384F98">
        <w:rPr>
          <w:bCs/>
          <w:sz w:val="24"/>
          <w:szCs w:val="24"/>
        </w:rPr>
        <w:t>Harika Basaran</w:t>
      </w:r>
      <w:r>
        <w:rPr>
          <w:bCs/>
          <w:sz w:val="24"/>
          <w:szCs w:val="24"/>
        </w:rPr>
        <w:t xml:space="preserve">, Market Analysis Division </w:t>
      </w:r>
      <w:r w:rsidRPr="00384F98">
        <w:rPr>
          <w:bCs/>
          <w:sz w:val="24"/>
          <w:szCs w:val="24"/>
        </w:rPr>
        <w:t xml:space="preserve"> </w:t>
      </w:r>
      <w:r w:rsidR="00026F48" w:rsidRPr="00384F98">
        <w:rPr>
          <w:bCs/>
          <w:sz w:val="24"/>
          <w:szCs w:val="24"/>
        </w:rPr>
        <w:t xml:space="preserve">  </w:t>
      </w:r>
    </w:p>
    <w:p w14:paraId="02A6954C" w14:textId="5875A80D" w:rsidR="00D37B05" w:rsidRPr="005054BE" w:rsidRDefault="00D37B05" w:rsidP="00D37B05">
      <w:pPr>
        <w:tabs>
          <w:tab w:val="left" w:pos="1170"/>
        </w:tabs>
        <w:spacing w:before="240"/>
        <w:rPr>
          <w:sz w:val="24"/>
          <w:szCs w:val="24"/>
        </w:rPr>
      </w:pPr>
      <w:r w:rsidRPr="00613892">
        <w:rPr>
          <w:b/>
          <w:sz w:val="24"/>
          <w:szCs w:val="24"/>
        </w:rPr>
        <w:t>DATE:</w:t>
      </w:r>
      <w:r w:rsidRPr="00613892">
        <w:rPr>
          <w:b/>
          <w:sz w:val="24"/>
          <w:szCs w:val="24"/>
        </w:rPr>
        <w:tab/>
      </w:r>
      <w:r w:rsidRPr="00613892">
        <w:rPr>
          <w:b/>
          <w:sz w:val="24"/>
          <w:szCs w:val="24"/>
        </w:rPr>
        <w:tab/>
      </w:r>
      <w:r w:rsidR="000D2C55">
        <w:rPr>
          <w:bCs/>
          <w:sz w:val="24"/>
          <w:szCs w:val="24"/>
        </w:rPr>
        <w:t>March</w:t>
      </w:r>
      <w:r w:rsidR="00AD17EE">
        <w:rPr>
          <w:bCs/>
          <w:sz w:val="24"/>
          <w:szCs w:val="24"/>
        </w:rPr>
        <w:t xml:space="preserve"> </w:t>
      </w:r>
      <w:r w:rsidR="000D2C55">
        <w:rPr>
          <w:bCs/>
          <w:sz w:val="24"/>
          <w:szCs w:val="24"/>
        </w:rPr>
        <w:t>16,</w:t>
      </w:r>
      <w:r w:rsidR="000B13B1">
        <w:rPr>
          <w:bCs/>
          <w:sz w:val="24"/>
          <w:szCs w:val="24"/>
        </w:rPr>
        <w:t xml:space="preserve"> 202</w:t>
      </w:r>
      <w:r w:rsidR="00CB268D">
        <w:rPr>
          <w:bCs/>
          <w:sz w:val="24"/>
          <w:szCs w:val="24"/>
        </w:rPr>
        <w:t>3</w:t>
      </w:r>
      <w:r w:rsidRPr="005054BE">
        <w:rPr>
          <w:sz w:val="24"/>
          <w:szCs w:val="24"/>
        </w:rPr>
        <w:br/>
      </w:r>
    </w:p>
    <w:p w14:paraId="4BBA3157" w14:textId="616DA067" w:rsidR="003F746F" w:rsidRPr="00D37851" w:rsidRDefault="00D37B05" w:rsidP="003F746F">
      <w:pPr>
        <w:ind w:left="1440" w:right="-450" w:hanging="1440"/>
        <w:jc w:val="both"/>
        <w:rPr>
          <w:sz w:val="24"/>
          <w:szCs w:val="24"/>
        </w:rPr>
      </w:pPr>
      <w:r w:rsidRPr="005054BE">
        <w:rPr>
          <w:b/>
          <w:sz w:val="24"/>
          <w:szCs w:val="24"/>
        </w:rPr>
        <w:t>RE:</w:t>
      </w:r>
      <w:r>
        <w:tab/>
      </w:r>
      <w:r w:rsidR="00386ACE">
        <w:rPr>
          <w:sz w:val="24"/>
          <w:szCs w:val="24"/>
        </w:rPr>
        <w:t>March</w:t>
      </w:r>
      <w:r w:rsidR="002A166B">
        <w:rPr>
          <w:sz w:val="24"/>
          <w:szCs w:val="24"/>
        </w:rPr>
        <w:t xml:space="preserve"> </w:t>
      </w:r>
      <w:r w:rsidR="00CB268D">
        <w:rPr>
          <w:sz w:val="24"/>
          <w:szCs w:val="24"/>
        </w:rPr>
        <w:t>2</w:t>
      </w:r>
      <w:r w:rsidR="00386ACE">
        <w:rPr>
          <w:sz w:val="24"/>
          <w:szCs w:val="24"/>
        </w:rPr>
        <w:t>3</w:t>
      </w:r>
      <w:r w:rsidR="004F4494">
        <w:rPr>
          <w:sz w:val="24"/>
          <w:szCs w:val="24"/>
        </w:rPr>
        <w:t xml:space="preserve">, </w:t>
      </w:r>
      <w:r w:rsidR="0023514E">
        <w:rPr>
          <w:sz w:val="24"/>
          <w:szCs w:val="24"/>
        </w:rPr>
        <w:t>202</w:t>
      </w:r>
      <w:r w:rsidR="00CB268D">
        <w:rPr>
          <w:sz w:val="24"/>
          <w:szCs w:val="24"/>
        </w:rPr>
        <w:t>3</w:t>
      </w:r>
      <w:r w:rsidR="0023514E">
        <w:rPr>
          <w:sz w:val="24"/>
          <w:szCs w:val="24"/>
        </w:rPr>
        <w:t>,</w:t>
      </w:r>
      <w:r w:rsidRPr="005054BE">
        <w:rPr>
          <w:sz w:val="24"/>
          <w:szCs w:val="24"/>
        </w:rPr>
        <w:t xml:space="preserve"> </w:t>
      </w:r>
      <w:r w:rsidR="009079C2" w:rsidRPr="005054BE">
        <w:rPr>
          <w:sz w:val="24"/>
          <w:szCs w:val="24"/>
        </w:rPr>
        <w:t xml:space="preserve">Open Meeting </w:t>
      </w:r>
      <w:r w:rsidRPr="005054BE">
        <w:rPr>
          <w:sz w:val="24"/>
          <w:szCs w:val="24"/>
        </w:rPr>
        <w:t>–</w:t>
      </w:r>
      <w:r w:rsidR="003F746F" w:rsidRPr="005054BE">
        <w:rPr>
          <w:sz w:val="24"/>
          <w:szCs w:val="24"/>
        </w:rPr>
        <w:t xml:space="preserve"> </w:t>
      </w:r>
      <w:r w:rsidRPr="00A11ADE">
        <w:rPr>
          <w:sz w:val="24"/>
          <w:szCs w:val="24"/>
        </w:rPr>
        <w:t>Item No</w:t>
      </w:r>
      <w:r w:rsidRPr="00D37851">
        <w:rPr>
          <w:sz w:val="24"/>
          <w:szCs w:val="24"/>
        </w:rPr>
        <w:t>.</w:t>
      </w:r>
      <w:r w:rsidR="006A324E" w:rsidRPr="00D37851">
        <w:rPr>
          <w:sz w:val="24"/>
          <w:szCs w:val="24"/>
        </w:rPr>
        <w:t xml:space="preserve"> </w:t>
      </w:r>
      <w:r w:rsidR="00D37851" w:rsidRPr="00D37851">
        <w:rPr>
          <w:sz w:val="24"/>
          <w:szCs w:val="24"/>
        </w:rPr>
        <w:t>30</w:t>
      </w:r>
    </w:p>
    <w:p w14:paraId="4103C14E" w14:textId="2CABDAEC" w:rsidR="003F746F" w:rsidRDefault="0055112D" w:rsidP="3257CEED">
      <w:pPr>
        <w:spacing w:before="120"/>
        <w:ind w:left="1440"/>
        <w:jc w:val="both"/>
        <w:rPr>
          <w:i/>
          <w:sz w:val="24"/>
          <w:szCs w:val="24"/>
        </w:rPr>
      </w:pPr>
      <w:r>
        <w:rPr>
          <w:sz w:val="24"/>
          <w:szCs w:val="24"/>
        </w:rPr>
        <w:t>Project</w:t>
      </w:r>
      <w:r w:rsidR="00A33ABC" w:rsidRPr="005054BE">
        <w:rPr>
          <w:sz w:val="24"/>
          <w:szCs w:val="24"/>
        </w:rPr>
        <w:t xml:space="preserve"> No. </w:t>
      </w:r>
      <w:r w:rsidR="00E65B27" w:rsidRPr="00E65B27">
        <w:rPr>
          <w:sz w:val="24"/>
          <w:szCs w:val="24"/>
        </w:rPr>
        <w:t>5</w:t>
      </w:r>
      <w:r w:rsidR="00CB268D">
        <w:rPr>
          <w:sz w:val="24"/>
          <w:szCs w:val="24"/>
        </w:rPr>
        <w:t>4445</w:t>
      </w:r>
      <w:r w:rsidR="00D82814" w:rsidRPr="005054BE">
        <w:rPr>
          <w:sz w:val="24"/>
          <w:szCs w:val="24"/>
        </w:rPr>
        <w:t xml:space="preserve"> </w:t>
      </w:r>
      <w:r w:rsidR="00BF5FBE" w:rsidRPr="005054BE">
        <w:rPr>
          <w:sz w:val="24"/>
          <w:szCs w:val="24"/>
        </w:rPr>
        <w:t>–</w:t>
      </w:r>
      <w:r w:rsidR="00A75B66" w:rsidRPr="3257CEED">
        <w:rPr>
          <w:i/>
          <w:iCs/>
          <w:sz w:val="24"/>
          <w:szCs w:val="24"/>
        </w:rPr>
        <w:t xml:space="preserve"> </w:t>
      </w:r>
      <w:r w:rsidR="00C74087">
        <w:rPr>
          <w:i/>
          <w:iCs/>
          <w:sz w:val="24"/>
          <w:szCs w:val="24"/>
        </w:rPr>
        <w:t>CY 202</w:t>
      </w:r>
      <w:r w:rsidR="00CB268D">
        <w:rPr>
          <w:i/>
          <w:iCs/>
          <w:sz w:val="24"/>
          <w:szCs w:val="24"/>
        </w:rPr>
        <w:t>3</w:t>
      </w:r>
      <w:r w:rsidR="00C74087">
        <w:rPr>
          <w:i/>
          <w:iCs/>
          <w:sz w:val="24"/>
          <w:szCs w:val="24"/>
        </w:rPr>
        <w:t xml:space="preserve"> </w:t>
      </w:r>
      <w:r w:rsidR="00402FCC">
        <w:rPr>
          <w:i/>
          <w:sz w:val="24"/>
          <w:szCs w:val="24"/>
        </w:rPr>
        <w:t xml:space="preserve">Review of Rules Adopted by the Independent Organization </w:t>
      </w:r>
      <w:r w:rsidR="00146959">
        <w:rPr>
          <w:i/>
          <w:sz w:val="24"/>
          <w:szCs w:val="24"/>
        </w:rPr>
        <w:t>(</w:t>
      </w:r>
      <w:r w:rsidR="00E65B27">
        <w:rPr>
          <w:i/>
          <w:sz w:val="24"/>
          <w:szCs w:val="24"/>
        </w:rPr>
        <w:t>Discussion and possible action</w:t>
      </w:r>
      <w:r>
        <w:rPr>
          <w:i/>
          <w:sz w:val="24"/>
          <w:szCs w:val="24"/>
        </w:rPr>
        <w:t>)</w:t>
      </w:r>
    </w:p>
    <w:p w14:paraId="481BB0FE" w14:textId="77777777" w:rsidR="001924B2" w:rsidRPr="005054BE" w:rsidRDefault="001924B2" w:rsidP="00E863F6">
      <w:pPr>
        <w:pBdr>
          <w:bottom w:val="double" w:sz="6" w:space="1" w:color="auto"/>
        </w:pBdr>
        <w:tabs>
          <w:tab w:val="left" w:pos="1170"/>
        </w:tabs>
        <w:rPr>
          <w:sz w:val="24"/>
          <w:szCs w:val="24"/>
        </w:rPr>
      </w:pPr>
    </w:p>
    <w:p w14:paraId="7862B6FA" w14:textId="77777777" w:rsidR="002908B4" w:rsidRDefault="002908B4" w:rsidP="00146959">
      <w:pPr>
        <w:pStyle w:val="xxmsonormal"/>
        <w:spacing w:line="360" w:lineRule="auto"/>
        <w:jc w:val="both"/>
        <w:rPr>
          <w:rFonts w:ascii="Times New Roman" w:hAnsi="Times New Roman" w:cs="Times New Roman"/>
          <w:sz w:val="24"/>
          <w:szCs w:val="24"/>
        </w:rPr>
      </w:pPr>
    </w:p>
    <w:p w14:paraId="03CC39AA" w14:textId="4982BC40" w:rsidR="007B5848" w:rsidRDefault="210B8DC0" w:rsidP="007B5848">
      <w:pPr>
        <w:pStyle w:val="preamble"/>
        <w:spacing w:line="240" w:lineRule="auto"/>
        <w:rPr>
          <w:szCs w:val="24"/>
        </w:rPr>
      </w:pPr>
      <w:r w:rsidRPr="25130748">
        <w:rPr>
          <w:szCs w:val="24"/>
        </w:rPr>
        <w:t xml:space="preserve">Before the Commission </w:t>
      </w:r>
      <w:r w:rsidR="00A06316">
        <w:rPr>
          <w:szCs w:val="24"/>
        </w:rPr>
        <w:t xml:space="preserve">are </w:t>
      </w:r>
      <w:r w:rsidR="006C4823">
        <w:rPr>
          <w:szCs w:val="24"/>
        </w:rPr>
        <w:t>s</w:t>
      </w:r>
      <w:r w:rsidR="004A2C16">
        <w:rPr>
          <w:szCs w:val="24"/>
        </w:rPr>
        <w:t>even</w:t>
      </w:r>
      <w:r w:rsidR="00120378">
        <w:rPr>
          <w:szCs w:val="24"/>
        </w:rPr>
        <w:t xml:space="preserve"> </w:t>
      </w:r>
      <w:r w:rsidR="00AC319E">
        <w:rPr>
          <w:szCs w:val="24"/>
        </w:rPr>
        <w:t>n</w:t>
      </w:r>
      <w:r w:rsidR="00642DF3" w:rsidRPr="25130748">
        <w:rPr>
          <w:szCs w:val="24"/>
        </w:rPr>
        <w:t>ew</w:t>
      </w:r>
      <w:r w:rsidR="3EA06D86" w:rsidRPr="25130748">
        <w:rPr>
          <w:szCs w:val="24"/>
        </w:rPr>
        <w:t xml:space="preserve"> </w:t>
      </w:r>
      <w:r w:rsidR="009F486F">
        <w:rPr>
          <w:szCs w:val="24"/>
        </w:rPr>
        <w:t xml:space="preserve">Nodal </w:t>
      </w:r>
      <w:r w:rsidR="00172278">
        <w:rPr>
          <w:szCs w:val="24"/>
        </w:rPr>
        <w:t>P</w:t>
      </w:r>
      <w:r w:rsidR="00C1333B">
        <w:rPr>
          <w:szCs w:val="24"/>
        </w:rPr>
        <w:t xml:space="preserve">rotocol </w:t>
      </w:r>
      <w:r w:rsidR="00172278">
        <w:rPr>
          <w:szCs w:val="24"/>
        </w:rPr>
        <w:t>R</w:t>
      </w:r>
      <w:r w:rsidR="3EA06D86" w:rsidRPr="25130748">
        <w:rPr>
          <w:szCs w:val="24"/>
        </w:rPr>
        <w:t xml:space="preserve">evision </w:t>
      </w:r>
      <w:r w:rsidR="00172278">
        <w:rPr>
          <w:szCs w:val="24"/>
        </w:rPr>
        <w:t>R</w:t>
      </w:r>
      <w:r w:rsidR="3EA06D86" w:rsidRPr="25130748">
        <w:rPr>
          <w:szCs w:val="24"/>
        </w:rPr>
        <w:t>equest</w:t>
      </w:r>
      <w:r w:rsidR="00A77354">
        <w:rPr>
          <w:szCs w:val="24"/>
        </w:rPr>
        <w:t>s</w:t>
      </w:r>
      <w:r w:rsidR="3EA06D86" w:rsidRPr="25130748">
        <w:rPr>
          <w:szCs w:val="24"/>
        </w:rPr>
        <w:t xml:space="preserve"> </w:t>
      </w:r>
      <w:r w:rsidR="00C1333B">
        <w:rPr>
          <w:szCs w:val="24"/>
        </w:rPr>
        <w:t>(NPRR)</w:t>
      </w:r>
      <w:r w:rsidR="00A06316">
        <w:rPr>
          <w:szCs w:val="24"/>
        </w:rPr>
        <w:t>,</w:t>
      </w:r>
      <w:r w:rsidR="00C1333B">
        <w:rPr>
          <w:szCs w:val="24"/>
        </w:rPr>
        <w:t xml:space="preserve"> </w:t>
      </w:r>
      <w:r w:rsidR="00CC2129">
        <w:rPr>
          <w:szCs w:val="24"/>
        </w:rPr>
        <w:t>one Planning</w:t>
      </w:r>
      <w:r w:rsidR="00A77354">
        <w:rPr>
          <w:szCs w:val="24"/>
        </w:rPr>
        <w:t xml:space="preserve"> </w:t>
      </w:r>
      <w:r w:rsidR="00172278">
        <w:rPr>
          <w:szCs w:val="24"/>
        </w:rPr>
        <w:t>G</w:t>
      </w:r>
      <w:r w:rsidR="00A77354">
        <w:rPr>
          <w:szCs w:val="24"/>
        </w:rPr>
        <w:t xml:space="preserve">uide </w:t>
      </w:r>
      <w:r w:rsidR="00172278">
        <w:rPr>
          <w:szCs w:val="24"/>
        </w:rPr>
        <w:t>R</w:t>
      </w:r>
      <w:r w:rsidR="006820AE">
        <w:rPr>
          <w:szCs w:val="24"/>
        </w:rPr>
        <w:t>evision</w:t>
      </w:r>
      <w:r w:rsidR="00A77354">
        <w:rPr>
          <w:szCs w:val="24"/>
        </w:rPr>
        <w:t xml:space="preserve"> </w:t>
      </w:r>
      <w:r w:rsidR="00172278">
        <w:rPr>
          <w:szCs w:val="24"/>
        </w:rPr>
        <w:t>R</w:t>
      </w:r>
      <w:r w:rsidR="00F12A95">
        <w:rPr>
          <w:szCs w:val="24"/>
        </w:rPr>
        <w:t>equest</w:t>
      </w:r>
      <w:r w:rsidR="00A77354">
        <w:rPr>
          <w:szCs w:val="24"/>
        </w:rPr>
        <w:t xml:space="preserve"> (</w:t>
      </w:r>
      <w:r w:rsidR="004A2C16">
        <w:rPr>
          <w:szCs w:val="24"/>
        </w:rPr>
        <w:t>P</w:t>
      </w:r>
      <w:r w:rsidR="00A77354">
        <w:rPr>
          <w:szCs w:val="24"/>
        </w:rPr>
        <w:t>GRR</w:t>
      </w:r>
      <w:r w:rsidR="005B5CD6">
        <w:rPr>
          <w:szCs w:val="24"/>
        </w:rPr>
        <w:t>)</w:t>
      </w:r>
      <w:r w:rsidR="00755B00">
        <w:rPr>
          <w:szCs w:val="24"/>
        </w:rPr>
        <w:t>,</w:t>
      </w:r>
      <w:r w:rsidR="006820AE">
        <w:rPr>
          <w:szCs w:val="24"/>
        </w:rPr>
        <w:t xml:space="preserve"> </w:t>
      </w:r>
      <w:r w:rsidR="00326214">
        <w:rPr>
          <w:szCs w:val="24"/>
        </w:rPr>
        <w:t xml:space="preserve">and </w:t>
      </w:r>
      <w:r w:rsidR="00316118">
        <w:rPr>
          <w:szCs w:val="24"/>
        </w:rPr>
        <w:t xml:space="preserve">one </w:t>
      </w:r>
      <w:r w:rsidR="002D193E">
        <w:rPr>
          <w:szCs w:val="24"/>
        </w:rPr>
        <w:t>Retail Market Guide</w:t>
      </w:r>
      <w:r w:rsidR="00316118" w:rsidRPr="00316118">
        <w:rPr>
          <w:szCs w:val="24"/>
        </w:rPr>
        <w:t xml:space="preserve"> Revision Request</w:t>
      </w:r>
      <w:r w:rsidR="00316118">
        <w:rPr>
          <w:szCs w:val="24"/>
        </w:rPr>
        <w:t xml:space="preserve"> (R</w:t>
      </w:r>
      <w:r w:rsidR="004A2C16">
        <w:rPr>
          <w:szCs w:val="24"/>
        </w:rPr>
        <w:t>M</w:t>
      </w:r>
      <w:r w:rsidR="00316118">
        <w:rPr>
          <w:szCs w:val="24"/>
        </w:rPr>
        <w:t>GRR)</w:t>
      </w:r>
      <w:r w:rsidR="0067627E">
        <w:rPr>
          <w:szCs w:val="24"/>
        </w:rPr>
        <w:t xml:space="preserve"> </w:t>
      </w:r>
      <w:r w:rsidRPr="25130748">
        <w:rPr>
          <w:szCs w:val="24"/>
        </w:rPr>
        <w:t xml:space="preserve">passed through the stakeholder process by the </w:t>
      </w:r>
      <w:r w:rsidR="50C1DE4C" w:rsidRPr="25130748">
        <w:rPr>
          <w:szCs w:val="24"/>
        </w:rPr>
        <w:t xml:space="preserve">Technical Advisory Committee (TAC) and </w:t>
      </w:r>
      <w:r w:rsidR="009B4C58">
        <w:rPr>
          <w:szCs w:val="24"/>
        </w:rPr>
        <w:t>approved by the</w:t>
      </w:r>
      <w:r w:rsidR="004F24C9">
        <w:rPr>
          <w:szCs w:val="24"/>
        </w:rPr>
        <w:t xml:space="preserve"> Electric Reliability Council of Texas</w:t>
      </w:r>
      <w:r w:rsidR="009B4C58">
        <w:rPr>
          <w:szCs w:val="24"/>
        </w:rPr>
        <w:t xml:space="preserve"> </w:t>
      </w:r>
      <w:r w:rsidR="004F24C9">
        <w:rPr>
          <w:szCs w:val="24"/>
        </w:rPr>
        <w:t>(</w:t>
      </w:r>
      <w:r w:rsidR="50C1DE4C" w:rsidRPr="25130748">
        <w:rPr>
          <w:szCs w:val="24"/>
        </w:rPr>
        <w:t>ERCOT</w:t>
      </w:r>
      <w:r w:rsidR="004F24C9">
        <w:rPr>
          <w:szCs w:val="24"/>
        </w:rPr>
        <w:t>)</w:t>
      </w:r>
      <w:r w:rsidR="50C1DE4C" w:rsidRPr="25130748">
        <w:rPr>
          <w:szCs w:val="24"/>
        </w:rPr>
        <w:t xml:space="preserve"> Board </w:t>
      </w:r>
      <w:r w:rsidR="50C1DE4C" w:rsidRPr="00251349">
        <w:rPr>
          <w:szCs w:val="24"/>
        </w:rPr>
        <w:t>of Directors (</w:t>
      </w:r>
      <w:r w:rsidR="005E001C" w:rsidRPr="00251349">
        <w:rPr>
          <w:szCs w:val="24"/>
        </w:rPr>
        <w:t>B</w:t>
      </w:r>
      <w:r w:rsidR="005E001C">
        <w:rPr>
          <w:szCs w:val="24"/>
        </w:rPr>
        <w:t>oard</w:t>
      </w:r>
      <w:r w:rsidR="50C1DE4C" w:rsidRPr="00251349">
        <w:rPr>
          <w:szCs w:val="24"/>
        </w:rPr>
        <w:t>)</w:t>
      </w:r>
      <w:r w:rsidR="00AC0DB0" w:rsidRPr="00251349">
        <w:rPr>
          <w:szCs w:val="24"/>
        </w:rPr>
        <w:t xml:space="preserve"> at their </w:t>
      </w:r>
      <w:r w:rsidR="002D193E">
        <w:rPr>
          <w:szCs w:val="24"/>
        </w:rPr>
        <w:t>February</w:t>
      </w:r>
      <w:r w:rsidR="00316118">
        <w:rPr>
          <w:szCs w:val="24"/>
        </w:rPr>
        <w:t xml:space="preserve"> 2</w:t>
      </w:r>
      <w:r w:rsidR="002D193E">
        <w:rPr>
          <w:szCs w:val="24"/>
        </w:rPr>
        <w:t>8</w:t>
      </w:r>
      <w:r w:rsidR="007135F8" w:rsidRPr="00251349">
        <w:rPr>
          <w:szCs w:val="24"/>
        </w:rPr>
        <w:t>,</w:t>
      </w:r>
      <w:r w:rsidR="00AC0DB0" w:rsidRPr="00251349">
        <w:rPr>
          <w:szCs w:val="24"/>
        </w:rPr>
        <w:t xml:space="preserve"> </w:t>
      </w:r>
      <w:r w:rsidR="005B164B" w:rsidRPr="00251349">
        <w:rPr>
          <w:szCs w:val="24"/>
        </w:rPr>
        <w:t>202</w:t>
      </w:r>
      <w:r w:rsidR="005B164B">
        <w:rPr>
          <w:szCs w:val="24"/>
        </w:rPr>
        <w:t>3,</w:t>
      </w:r>
      <w:r w:rsidR="00AC0DB0" w:rsidRPr="00251349">
        <w:rPr>
          <w:szCs w:val="24"/>
        </w:rPr>
        <w:t xml:space="preserve"> meeting</w:t>
      </w:r>
      <w:r w:rsidR="00913831" w:rsidRPr="00251349">
        <w:rPr>
          <w:szCs w:val="24"/>
        </w:rPr>
        <w:t>.</w:t>
      </w:r>
      <w:r w:rsidR="00AC1FA5" w:rsidRPr="00251349">
        <w:rPr>
          <w:szCs w:val="24"/>
        </w:rPr>
        <w:t xml:space="preserve"> </w:t>
      </w:r>
      <w:r w:rsidR="00456F89" w:rsidRPr="00251349">
        <w:t xml:space="preserve">The </w:t>
      </w:r>
      <w:r w:rsidR="005E001C" w:rsidRPr="00251349">
        <w:t>B</w:t>
      </w:r>
      <w:r w:rsidR="005E001C">
        <w:t>oard</w:t>
      </w:r>
      <w:r w:rsidR="005E001C" w:rsidRPr="00251349">
        <w:t xml:space="preserve"> </w:t>
      </w:r>
      <w:r w:rsidR="00456F89" w:rsidRPr="00251349">
        <w:t>Report and ERCOT Impact Analysis for</w:t>
      </w:r>
      <w:r w:rsidR="00787C2D">
        <w:t xml:space="preserve"> </w:t>
      </w:r>
      <w:r w:rsidR="00456F89" w:rsidRPr="00251349">
        <w:t>the above revision</w:t>
      </w:r>
      <w:r w:rsidR="00BE0F5E">
        <w:t>s</w:t>
      </w:r>
      <w:r w:rsidR="00456F89" w:rsidRPr="00251349">
        <w:t xml:space="preserve"> w</w:t>
      </w:r>
      <w:r w:rsidR="00E41910">
        <w:t>ere</w:t>
      </w:r>
      <w:r w:rsidR="00456F89" w:rsidRPr="00251349">
        <w:t xml:space="preserve"> filed in this project on </w:t>
      </w:r>
      <w:r w:rsidR="000960FB">
        <w:t>March 7</w:t>
      </w:r>
      <w:r w:rsidR="00456F89" w:rsidRPr="004819DC">
        <w:t>, 202</w:t>
      </w:r>
      <w:r w:rsidR="000156BA" w:rsidRPr="004819DC">
        <w:t>3</w:t>
      </w:r>
      <w:r w:rsidR="00456F89" w:rsidRPr="004819DC">
        <w:t>.</w:t>
      </w:r>
      <w:r w:rsidR="00456F89" w:rsidRPr="004819DC">
        <w:rPr>
          <w:rStyle w:val="FootnoteReference"/>
        </w:rPr>
        <w:footnoteReference w:id="2"/>
      </w:r>
      <w:r w:rsidR="00456F89" w:rsidRPr="004819DC">
        <w:t xml:space="preserve"> </w:t>
      </w:r>
      <w:r w:rsidR="00040A6C" w:rsidRPr="004819DC">
        <w:t xml:space="preserve">These documents are intended to provide </w:t>
      </w:r>
      <w:r w:rsidR="003473D0" w:rsidRPr="004819DC">
        <w:t>an</w:t>
      </w:r>
      <w:r w:rsidR="00040A6C" w:rsidRPr="004819DC">
        <w:t xml:space="preserve"> overview describing each revision. </w:t>
      </w:r>
      <w:r w:rsidRPr="004819DC">
        <w:rPr>
          <w:szCs w:val="24"/>
        </w:rPr>
        <w:t>Commission Staff recommends approval</w:t>
      </w:r>
      <w:r w:rsidR="7321ED99" w:rsidRPr="004819DC">
        <w:rPr>
          <w:szCs w:val="24"/>
        </w:rPr>
        <w:t xml:space="preserve"> of each of the</w:t>
      </w:r>
      <w:r w:rsidR="00EE452F" w:rsidRPr="004819DC">
        <w:rPr>
          <w:szCs w:val="24"/>
        </w:rPr>
        <w:t>se</w:t>
      </w:r>
      <w:r w:rsidR="7321ED99" w:rsidRPr="004819DC">
        <w:rPr>
          <w:szCs w:val="24"/>
        </w:rPr>
        <w:t xml:space="preserve"> items</w:t>
      </w:r>
      <w:r w:rsidRPr="004819DC">
        <w:rPr>
          <w:szCs w:val="24"/>
        </w:rPr>
        <w:t>.</w:t>
      </w:r>
      <w:r w:rsidRPr="25130748">
        <w:rPr>
          <w:szCs w:val="24"/>
        </w:rPr>
        <w:t xml:space="preserve"> </w:t>
      </w:r>
      <w:r w:rsidR="2B638933" w:rsidRPr="25130748">
        <w:rPr>
          <w:szCs w:val="24"/>
        </w:rPr>
        <w:t xml:space="preserve"> </w:t>
      </w:r>
      <w:r w:rsidR="00411B43">
        <w:rPr>
          <w:szCs w:val="24"/>
        </w:rPr>
        <w:t>All of these revision requests did not have opposition at TAC.</w:t>
      </w:r>
    </w:p>
    <w:p w14:paraId="0CE35A8C" w14:textId="09155B78" w:rsidR="00481ED8" w:rsidRDefault="00481ED8" w:rsidP="007B5848">
      <w:pPr>
        <w:pStyle w:val="preamble"/>
        <w:spacing w:line="240" w:lineRule="auto"/>
        <w:rPr>
          <w:szCs w:val="24"/>
        </w:rPr>
      </w:pPr>
    </w:p>
    <w:p w14:paraId="7BC07210" w14:textId="77777777" w:rsidR="00142B3C" w:rsidRDefault="00142B3C" w:rsidP="00A71B96">
      <w:pPr>
        <w:pStyle w:val="preamble"/>
        <w:spacing w:line="240" w:lineRule="auto"/>
        <w:rPr>
          <w:b/>
          <w:bCs/>
        </w:rPr>
      </w:pPr>
    </w:p>
    <w:p w14:paraId="45B4CB7B" w14:textId="766C953F" w:rsidR="00093C08" w:rsidRDefault="6ED3CC41" w:rsidP="00EF2CC4">
      <w:pPr>
        <w:pStyle w:val="preamble"/>
        <w:numPr>
          <w:ilvl w:val="0"/>
          <w:numId w:val="33"/>
        </w:numPr>
        <w:spacing w:line="240" w:lineRule="auto"/>
        <w:rPr>
          <w:szCs w:val="24"/>
        </w:rPr>
      </w:pPr>
      <w:r w:rsidRPr="007B5848">
        <w:t>NPRR</w:t>
      </w:r>
      <w:r w:rsidR="00093C08">
        <w:t>11</w:t>
      </w:r>
      <w:r w:rsidR="00FA41B9">
        <w:t>44</w:t>
      </w:r>
      <w:r w:rsidR="00C034F3">
        <w:t>,</w:t>
      </w:r>
      <w:r w:rsidRPr="007B5848">
        <w:t xml:space="preserve"> </w:t>
      </w:r>
      <w:r w:rsidR="00FA41B9" w:rsidRPr="00A56B27">
        <w:rPr>
          <w:i/>
          <w:iCs/>
        </w:rPr>
        <w:t>Station Service Backup Power Metering</w:t>
      </w:r>
      <w:r w:rsidR="00371219">
        <w:rPr>
          <w:i/>
          <w:iCs/>
        </w:rPr>
        <w:t xml:space="preserve"> </w:t>
      </w:r>
      <w:r w:rsidR="000F2375" w:rsidRPr="00694E4E">
        <w:rPr>
          <w:i/>
          <w:iCs/>
        </w:rPr>
        <w:t>–</w:t>
      </w:r>
      <w:r w:rsidR="00F20319">
        <w:rPr>
          <w:i/>
          <w:iCs/>
        </w:rPr>
        <w:t xml:space="preserve"> </w:t>
      </w:r>
      <w:r w:rsidR="000A4C89" w:rsidRPr="00A56B27">
        <w:rPr>
          <w:szCs w:val="24"/>
        </w:rPr>
        <w:t xml:space="preserve">This </w:t>
      </w:r>
      <w:r w:rsidR="00A56B27" w:rsidRPr="00A56B27">
        <w:rPr>
          <w:szCs w:val="24"/>
        </w:rPr>
        <w:t xml:space="preserve">NPRR provides a limited exception to the requirement that all </w:t>
      </w:r>
      <w:r w:rsidR="00F20319">
        <w:rPr>
          <w:szCs w:val="24"/>
        </w:rPr>
        <w:t>l</w:t>
      </w:r>
      <w:r w:rsidR="00A56B27" w:rsidRPr="00A56B27">
        <w:rPr>
          <w:szCs w:val="24"/>
        </w:rPr>
        <w:t xml:space="preserve">oads included in the netting arrangement for an ERCOT-Polled Settlement (EPS) Metering Facility only be connected to the ERCOT Transmission Grid through the EPS metering point(s) for the Facility. The exception allows no more than 500kW of auxiliary </w:t>
      </w:r>
      <w:r w:rsidR="00F20319">
        <w:rPr>
          <w:szCs w:val="24"/>
        </w:rPr>
        <w:t>l</w:t>
      </w:r>
      <w:r w:rsidR="00A56B27" w:rsidRPr="00A56B27">
        <w:rPr>
          <w:szCs w:val="24"/>
        </w:rPr>
        <w:t xml:space="preserve">oad connected to a station service transformer to be connected to a Transmission Service Provider’s (TSP’s) or Distribution Service Provider’s (DSP’s) Facilities through a separately metered point using an open transition </w:t>
      </w:r>
      <w:r w:rsidR="00F20319">
        <w:rPr>
          <w:szCs w:val="24"/>
        </w:rPr>
        <w:t>l</w:t>
      </w:r>
      <w:r w:rsidR="00A56B27" w:rsidRPr="00A56B27">
        <w:rPr>
          <w:szCs w:val="24"/>
        </w:rPr>
        <w:t xml:space="preserve">oad transfer switch listed for emergency use. </w:t>
      </w:r>
      <w:r w:rsidR="001F0A8A">
        <w:rPr>
          <w:szCs w:val="24"/>
        </w:rPr>
        <w:t xml:space="preserve">This option would reduce costs by eliminating need for </w:t>
      </w:r>
      <w:r w:rsidR="007B7D3D">
        <w:rPr>
          <w:szCs w:val="24"/>
        </w:rPr>
        <w:t xml:space="preserve">on-site </w:t>
      </w:r>
      <w:r w:rsidR="001F0A8A">
        <w:rPr>
          <w:szCs w:val="24"/>
        </w:rPr>
        <w:t>backup generators.</w:t>
      </w:r>
    </w:p>
    <w:p w14:paraId="5379A151" w14:textId="77777777" w:rsidR="00A56B27" w:rsidRPr="00A56B27" w:rsidRDefault="00A56B27" w:rsidP="00A56B27">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D45D6" w14:paraId="6534E4CB"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D6FFEC" w14:textId="77777777" w:rsidR="00CD45D6" w:rsidRPr="00A81B07" w:rsidRDefault="00CD45D6" w:rsidP="009346AF">
            <w:pPr>
              <w:rPr>
                <w:b/>
                <w:bCs/>
              </w:rPr>
            </w:pPr>
            <w:r w:rsidRPr="00A81B07">
              <w:rPr>
                <w:b/>
                <w:bCs/>
              </w:rPr>
              <w:t>Staff Recommendation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4F0C1" w14:textId="77777777" w:rsidR="00CD45D6" w:rsidRDefault="00CD45D6" w:rsidP="009346AF">
            <w:r>
              <w:t>Approve</w:t>
            </w:r>
          </w:p>
        </w:tc>
      </w:tr>
      <w:tr w:rsidR="00584BA4" w14:paraId="4675AAE1" w14:textId="77777777" w:rsidTr="007A12B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4D9A3F" w14:textId="57A71824" w:rsidR="00584BA4" w:rsidRPr="00A81B07" w:rsidRDefault="005E001C" w:rsidP="009346AF">
            <w:pPr>
              <w:rPr>
                <w:b/>
                <w:bCs/>
              </w:rPr>
            </w:pPr>
            <w:r w:rsidRPr="00A81B07">
              <w:rPr>
                <w:b/>
                <w:bCs/>
              </w:rPr>
              <w:t>B</w:t>
            </w:r>
            <w:r>
              <w:rPr>
                <w:b/>
                <w:bCs/>
              </w:rPr>
              <w:t>oard</w:t>
            </w:r>
            <w:r w:rsidRPr="00A81B07">
              <w:rPr>
                <w:b/>
                <w:bCs/>
              </w:rPr>
              <w:t xml:space="preserve"> </w:t>
            </w:r>
            <w:r w:rsidR="00974433">
              <w:rPr>
                <w:b/>
                <w:bCs/>
              </w:rPr>
              <w:t>Action</w:t>
            </w:r>
          </w:p>
        </w:tc>
        <w:tc>
          <w:tcPr>
            <w:tcW w:w="6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23475E" w14:textId="0AE4B44E" w:rsidR="00584BA4" w:rsidRDefault="00CE669D" w:rsidP="009346AF">
            <w:r>
              <w:t>Unanimously approve</w:t>
            </w:r>
            <w:r w:rsidR="00A81B07">
              <w:t>d</w:t>
            </w:r>
          </w:p>
        </w:tc>
      </w:tr>
      <w:tr w:rsidR="00CD45D6" w14:paraId="3A259F67" w14:textId="77777777" w:rsidTr="007A12B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E147E" w14:textId="7F047F00" w:rsidR="00CD45D6" w:rsidRPr="00A81B07" w:rsidRDefault="00974433" w:rsidP="009346AF">
            <w:pPr>
              <w:rPr>
                <w:b/>
                <w:bCs/>
              </w:rPr>
            </w:pPr>
            <w:r>
              <w:rPr>
                <w:b/>
                <w:bCs/>
              </w:rPr>
              <w:lastRenderedPageBreak/>
              <w:t xml:space="preserve">Related </w:t>
            </w:r>
            <w:r w:rsidR="00CD45D6" w:rsidRPr="00A81B07">
              <w:rPr>
                <w:b/>
                <w:bCs/>
              </w:rPr>
              <w:t>Commission</w:t>
            </w:r>
            <w:r w:rsidR="00FF3ABD" w:rsidRPr="00A81B07">
              <w:rPr>
                <w:b/>
                <w:bCs/>
              </w:rPr>
              <w:t>/</w:t>
            </w:r>
            <w:r w:rsidR="00CD45D6" w:rsidRPr="00A81B07">
              <w:rPr>
                <w:b/>
                <w:bCs/>
              </w:rPr>
              <w:t xml:space="preserve">Legislative </w:t>
            </w:r>
            <w:r w:rsidR="00FF3ABD" w:rsidRPr="00A81B07">
              <w:rPr>
                <w:b/>
                <w:bCs/>
              </w:rPr>
              <w:t>Directive</w:t>
            </w:r>
          </w:p>
        </w:tc>
        <w:tc>
          <w:tcPr>
            <w:tcW w:w="6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34EAEE" w14:textId="77B4379E" w:rsidR="00CD45D6" w:rsidRDefault="0076428C" w:rsidP="00C8174F">
            <w:r>
              <w:t>N</w:t>
            </w:r>
            <w:r w:rsidR="00DD41E0">
              <w:t>/</w:t>
            </w:r>
            <w:r>
              <w:t>A</w:t>
            </w:r>
          </w:p>
        </w:tc>
      </w:tr>
      <w:tr w:rsidR="00CD45D6" w14:paraId="53E163F2" w14:textId="77777777" w:rsidTr="007A12B1">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060FE52" w14:textId="77777777" w:rsidR="00CD45D6" w:rsidRPr="00A81B07" w:rsidRDefault="00CD45D6" w:rsidP="009346AF">
            <w:pPr>
              <w:rPr>
                <w:b/>
                <w:bCs/>
              </w:rPr>
            </w:pPr>
            <w:r w:rsidRPr="00A81B07">
              <w:rPr>
                <w:b/>
                <w:bCs/>
              </w:rPr>
              <w:t>TAC Opposition</w:t>
            </w:r>
          </w:p>
        </w:tc>
        <w:tc>
          <w:tcPr>
            <w:tcW w:w="6828" w:type="dxa"/>
            <w:tcBorders>
              <w:top w:val="nil"/>
              <w:left w:val="nil"/>
              <w:bottom w:val="single" w:sz="4" w:space="0" w:color="auto"/>
              <w:right w:val="single" w:sz="8" w:space="0" w:color="auto"/>
            </w:tcBorders>
            <w:tcMar>
              <w:top w:w="0" w:type="dxa"/>
              <w:left w:w="108" w:type="dxa"/>
              <w:bottom w:w="0" w:type="dxa"/>
              <w:right w:w="108" w:type="dxa"/>
            </w:tcMar>
          </w:tcPr>
          <w:p w14:paraId="0699C32E" w14:textId="4E59A713" w:rsidR="00CD45D6" w:rsidRDefault="00CD2A07" w:rsidP="009346AF">
            <w:r>
              <w:t>None</w:t>
            </w:r>
            <w:r w:rsidR="008C3299">
              <w:t>, one abstention from IOU Segment (CNP)</w:t>
            </w:r>
          </w:p>
        </w:tc>
      </w:tr>
      <w:tr w:rsidR="00CD45D6" w14:paraId="0E4AE920"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2983" w14:textId="77777777" w:rsidR="00CD45D6" w:rsidRPr="00A81B07" w:rsidRDefault="00CD45D6" w:rsidP="009346AF">
            <w:pPr>
              <w:rPr>
                <w:b/>
                <w:bCs/>
              </w:rPr>
            </w:pPr>
            <w:r w:rsidRPr="00A81B07">
              <w:rPr>
                <w:b/>
                <w:bCs/>
              </w:rPr>
              <w:t>ERCOT Market Impact Statement</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793DF6" w14:textId="3D2B06F8" w:rsidR="001B57A7" w:rsidRPr="00426472" w:rsidRDefault="000551C0" w:rsidP="00AC319E">
            <w:pPr>
              <w:autoSpaceDE w:val="0"/>
              <w:autoSpaceDN w:val="0"/>
            </w:pPr>
            <w:r w:rsidRPr="000551C0">
              <w:t>ERCOT Staff has reviewed NPRR1144 and believes NPRR1144 provides a defined and limited exception to EPS metering requirements for generation site auxiliary Loads, not exceeding 500kW, to be isolated and connected to an alternate feed through a TDSP read metering point.</w:t>
            </w:r>
          </w:p>
        </w:tc>
      </w:tr>
      <w:tr w:rsidR="00776C8A" w14:paraId="10A1E98D" w14:textId="77777777" w:rsidTr="007A12B1">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34B0" w14:textId="73DC0541" w:rsidR="00A834BF" w:rsidRPr="00A81B07" w:rsidRDefault="00A834BF" w:rsidP="009346AF">
            <w:pPr>
              <w:rPr>
                <w:b/>
                <w:bCs/>
              </w:rPr>
            </w:pPr>
            <w:r>
              <w:rPr>
                <w:b/>
                <w:bCs/>
              </w:rPr>
              <w:t>Sponsor</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620D38" w14:textId="79962BF0" w:rsidR="00A834BF" w:rsidRPr="0036754F" w:rsidRDefault="00C666DA" w:rsidP="00AC319E">
            <w:pPr>
              <w:autoSpaceDE w:val="0"/>
              <w:autoSpaceDN w:val="0"/>
            </w:pPr>
            <w:r>
              <w:t>Plus Power</w:t>
            </w:r>
          </w:p>
        </w:tc>
      </w:tr>
      <w:tr w:rsidR="001B57A7" w14:paraId="403F7E55" w14:textId="77777777" w:rsidTr="001B57A7">
        <w:trPr>
          <w:trHeight w:val="170"/>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25377" w14:textId="5E7138BA" w:rsidR="001B57A7" w:rsidRDefault="001B57A7" w:rsidP="009346AF">
            <w:pPr>
              <w:rPr>
                <w:b/>
                <w:bCs/>
              </w:rPr>
            </w:pPr>
            <w:r>
              <w:rPr>
                <w:b/>
                <w:bCs/>
              </w:rPr>
              <w:t>IMM Opinion</w:t>
            </w:r>
          </w:p>
        </w:tc>
        <w:tc>
          <w:tcPr>
            <w:tcW w:w="6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8D851" w14:textId="0413256D" w:rsidR="001B57A7" w:rsidRDefault="001B57A7" w:rsidP="00AC319E">
            <w:pPr>
              <w:autoSpaceDE w:val="0"/>
              <w:autoSpaceDN w:val="0"/>
            </w:pPr>
            <w:r>
              <w:t>No opinion</w:t>
            </w:r>
          </w:p>
        </w:tc>
      </w:tr>
    </w:tbl>
    <w:p w14:paraId="35E32A36" w14:textId="77777777" w:rsidR="001B57A7" w:rsidRDefault="001B57A7" w:rsidP="001B57A7">
      <w:pPr>
        <w:pStyle w:val="preamble"/>
        <w:spacing w:line="240" w:lineRule="auto"/>
        <w:rPr>
          <w:szCs w:val="24"/>
        </w:rPr>
      </w:pPr>
    </w:p>
    <w:p w14:paraId="3E292F53" w14:textId="14680EE6" w:rsidR="000E39CF" w:rsidRPr="0040490E" w:rsidRDefault="00875675" w:rsidP="00FD6FE4">
      <w:pPr>
        <w:pStyle w:val="preamble"/>
        <w:numPr>
          <w:ilvl w:val="0"/>
          <w:numId w:val="33"/>
        </w:numPr>
        <w:spacing w:line="240" w:lineRule="auto"/>
        <w:rPr>
          <w:szCs w:val="24"/>
        </w:rPr>
      </w:pPr>
      <w:r w:rsidRPr="0040490E">
        <w:rPr>
          <w:szCs w:val="24"/>
        </w:rPr>
        <w:t>NPRR1</w:t>
      </w:r>
      <w:r w:rsidR="00D2672F" w:rsidRPr="0040490E">
        <w:rPr>
          <w:szCs w:val="24"/>
        </w:rPr>
        <w:t>1</w:t>
      </w:r>
      <w:r w:rsidR="003675BF" w:rsidRPr="0040490E">
        <w:rPr>
          <w:szCs w:val="24"/>
        </w:rPr>
        <w:t>47</w:t>
      </w:r>
      <w:r w:rsidRPr="0040490E">
        <w:rPr>
          <w:szCs w:val="24"/>
        </w:rPr>
        <w:t xml:space="preserve">, </w:t>
      </w:r>
      <w:r w:rsidR="00935612" w:rsidRPr="0040490E">
        <w:rPr>
          <w:i/>
          <w:iCs/>
          <w:szCs w:val="24"/>
        </w:rPr>
        <w:t>Update and Improve Notification and Evaluation Processes Associated with Reliability Must-Run (RMR)</w:t>
      </w:r>
      <w:r w:rsidR="00371219">
        <w:rPr>
          <w:i/>
          <w:iCs/>
          <w:szCs w:val="24"/>
        </w:rPr>
        <w:t xml:space="preserve"> </w:t>
      </w:r>
      <w:r w:rsidR="000F2375" w:rsidRPr="00694E4E">
        <w:rPr>
          <w:i/>
          <w:iCs/>
        </w:rPr>
        <w:t>–</w:t>
      </w:r>
      <w:r w:rsidR="00F20319">
        <w:rPr>
          <w:i/>
          <w:iCs/>
          <w:szCs w:val="24"/>
        </w:rPr>
        <w:t xml:space="preserve"> </w:t>
      </w:r>
      <w:r w:rsidR="003A686E">
        <w:t xml:space="preserve">This </w:t>
      </w:r>
      <w:r w:rsidR="00F74D1E">
        <w:t xml:space="preserve">NPRR </w:t>
      </w:r>
      <w:r w:rsidR="0040490E">
        <w:t>a</w:t>
      </w:r>
      <w:r w:rsidR="00176BC0">
        <w:t>dds a 20 MW capacity threshold for conducting a RMR reliability analysis</w:t>
      </w:r>
      <w:r w:rsidR="00C034F3">
        <w:t>,</w:t>
      </w:r>
      <w:r w:rsidR="00176BC0">
        <w:t xml:space="preserve"> </w:t>
      </w:r>
      <w:r w:rsidR="0040490E">
        <w:t>r</w:t>
      </w:r>
      <w:r w:rsidR="00176BC0">
        <w:t>equires that an RMR study be conducted when a Resource Entity gives notice that a Generation Resource is ceasing operation permanently due to a Forced Outage</w:t>
      </w:r>
      <w:r w:rsidR="00C034F3">
        <w:t>,</w:t>
      </w:r>
      <w:r w:rsidR="00176BC0">
        <w:t xml:space="preserve"> and</w:t>
      </w:r>
      <w:r w:rsidR="0040490E">
        <w:t xml:space="preserve"> u</w:t>
      </w:r>
      <w:r w:rsidR="00176BC0">
        <w:t xml:space="preserve">pdates Section 22, Attachment E to require </w:t>
      </w:r>
      <w:r w:rsidR="00C034F3">
        <w:t xml:space="preserve">a </w:t>
      </w:r>
      <w:r w:rsidR="00176BC0">
        <w:t xml:space="preserve">Resource Entity to provide information about </w:t>
      </w:r>
      <w:r w:rsidR="00C034F3">
        <w:t xml:space="preserve">the </w:t>
      </w:r>
      <w:r w:rsidR="00176BC0">
        <w:t>deactivation of Transmission Facilities as part of the suspension of operations of the unit</w:t>
      </w:r>
      <w:r w:rsidR="0040490E">
        <w:t>.</w:t>
      </w:r>
    </w:p>
    <w:p w14:paraId="4267828D" w14:textId="77777777" w:rsidR="0040490E" w:rsidRPr="0040490E" w:rsidRDefault="0040490E" w:rsidP="00545157">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875675" w14:paraId="4F52AFB0"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56851D" w14:textId="77777777" w:rsidR="00875675" w:rsidRPr="00A81B07" w:rsidRDefault="00875675" w:rsidP="00B67721">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D938F" w14:textId="77777777" w:rsidR="00875675" w:rsidRDefault="00875675" w:rsidP="00B67721">
            <w:r>
              <w:t>Approve</w:t>
            </w:r>
          </w:p>
        </w:tc>
      </w:tr>
      <w:tr w:rsidR="00875675" w14:paraId="2B6A37FB"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ACB81" w14:textId="77777777" w:rsidR="00875675" w:rsidRPr="00A81B07" w:rsidRDefault="00875675" w:rsidP="00B67721">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CDE22A" w14:textId="77777777" w:rsidR="00875675" w:rsidRDefault="00875675" w:rsidP="00B67721">
            <w:r>
              <w:t>Unanimously approved</w:t>
            </w:r>
          </w:p>
        </w:tc>
      </w:tr>
      <w:tr w:rsidR="00875675" w14:paraId="24D53BD4" w14:textId="77777777" w:rsidTr="00B6772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2600B" w14:textId="77777777" w:rsidR="00875675" w:rsidRPr="00A81B07" w:rsidRDefault="00875675" w:rsidP="00B67721">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B40E5" w14:textId="2CE5E2FD" w:rsidR="00875675" w:rsidRDefault="00404C8E" w:rsidP="00B67721">
            <w:r>
              <w:t>N</w:t>
            </w:r>
            <w:r w:rsidR="00DD41E0">
              <w:t>/</w:t>
            </w:r>
            <w:r>
              <w:t>A</w:t>
            </w:r>
            <w:r w:rsidR="002D54C6">
              <w:t xml:space="preserve"> </w:t>
            </w:r>
          </w:p>
        </w:tc>
      </w:tr>
      <w:tr w:rsidR="00875675" w14:paraId="457A6F29"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364F50E" w14:textId="77777777" w:rsidR="00875675" w:rsidRPr="00A81B07" w:rsidRDefault="00875675" w:rsidP="00B67721">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7319F289" w14:textId="4A724070" w:rsidR="00875675" w:rsidRDefault="00FB0C62" w:rsidP="00B67721">
            <w:r>
              <w:t>None</w:t>
            </w:r>
          </w:p>
        </w:tc>
      </w:tr>
      <w:tr w:rsidR="00875675" w14:paraId="724C72CD" w14:textId="77777777" w:rsidTr="00DB0A17">
        <w:trPr>
          <w:trHeight w:val="773"/>
        </w:trPr>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6405" w14:textId="77777777" w:rsidR="00875675" w:rsidRPr="00A81B07" w:rsidRDefault="00875675" w:rsidP="00B67721">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CB6B" w14:textId="3E7EB322" w:rsidR="00DB0A17" w:rsidRPr="00426472" w:rsidRDefault="003F6BFB" w:rsidP="006D23B2">
            <w:pPr>
              <w:autoSpaceDE w:val="0"/>
              <w:autoSpaceDN w:val="0"/>
            </w:pPr>
            <w:r w:rsidRPr="003F6BFB">
              <w:t>ERCOT Staff has reviewed NPRR1147 and believes the market impact for NPRR1147 improves the efficiency of, and provides clarifications to, RMR analysis</w:t>
            </w:r>
            <w:r w:rsidR="006D23B2">
              <w:t>.</w:t>
            </w:r>
          </w:p>
        </w:tc>
      </w:tr>
      <w:tr w:rsidR="00A834BF" w14:paraId="664CEFA6"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BA9D" w14:textId="7872F601" w:rsidR="00A834BF" w:rsidRPr="00A81B07" w:rsidRDefault="00A834BF" w:rsidP="00B67721">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FCC49" w14:textId="1DE494F3" w:rsidR="00A834BF" w:rsidRPr="002F650E" w:rsidRDefault="00A834BF" w:rsidP="00AC319E">
            <w:pPr>
              <w:autoSpaceDE w:val="0"/>
              <w:autoSpaceDN w:val="0"/>
            </w:pPr>
            <w:r>
              <w:t>ERCOT</w:t>
            </w:r>
          </w:p>
        </w:tc>
      </w:tr>
      <w:tr w:rsidR="00005EDF" w14:paraId="0437291E"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3FB8" w14:textId="0EF48A61" w:rsidR="00005EDF" w:rsidRDefault="00005EDF" w:rsidP="00B67721">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A5BF9" w14:textId="10B976CA" w:rsidR="00005EDF" w:rsidRDefault="00005EDF" w:rsidP="00AC319E">
            <w:pPr>
              <w:autoSpaceDE w:val="0"/>
              <w:autoSpaceDN w:val="0"/>
            </w:pPr>
            <w:r>
              <w:t>No opinion</w:t>
            </w:r>
          </w:p>
        </w:tc>
      </w:tr>
    </w:tbl>
    <w:p w14:paraId="6E04D1DF" w14:textId="05DCCFD4" w:rsidR="00E01C24" w:rsidRDefault="00E01C24" w:rsidP="00875675">
      <w:pPr>
        <w:pStyle w:val="preamble"/>
        <w:spacing w:line="240" w:lineRule="auto"/>
        <w:ind w:left="720"/>
        <w:rPr>
          <w:szCs w:val="24"/>
        </w:rPr>
      </w:pPr>
    </w:p>
    <w:p w14:paraId="2EFFA8E2" w14:textId="324A3C0E" w:rsidR="00D301F5" w:rsidRPr="005C0FAF" w:rsidRDefault="00E01C24" w:rsidP="00E628F1">
      <w:pPr>
        <w:pStyle w:val="preamble"/>
        <w:numPr>
          <w:ilvl w:val="0"/>
          <w:numId w:val="33"/>
        </w:numPr>
        <w:spacing w:line="240" w:lineRule="auto"/>
        <w:rPr>
          <w:szCs w:val="24"/>
        </w:rPr>
      </w:pPr>
      <w:r w:rsidRPr="00411B43">
        <w:t>NPRR11</w:t>
      </w:r>
      <w:r w:rsidR="00D62051" w:rsidRPr="00411B43">
        <w:t>49</w:t>
      </w:r>
      <w:r w:rsidRPr="006A6DFF">
        <w:rPr>
          <w:i/>
          <w:iCs/>
        </w:rPr>
        <w:t xml:space="preserve">, </w:t>
      </w:r>
      <w:r w:rsidR="00EE1C66" w:rsidRPr="00EE1C66">
        <w:rPr>
          <w:i/>
          <w:iCs/>
        </w:rPr>
        <w:t xml:space="preserve">Implementation of Systematic Ancillary Service Failed Quantity </w:t>
      </w:r>
      <w:r w:rsidR="007F6BDE" w:rsidRPr="00EE1C66">
        <w:rPr>
          <w:i/>
          <w:iCs/>
        </w:rPr>
        <w:t>Charges</w:t>
      </w:r>
      <w:r w:rsidR="007F6BDE">
        <w:rPr>
          <w:i/>
          <w:iCs/>
        </w:rPr>
        <w:t xml:space="preserve"> –</w:t>
      </w:r>
      <w:r w:rsidR="00C034F3">
        <w:rPr>
          <w:i/>
          <w:iCs/>
        </w:rPr>
        <w:t xml:space="preserve"> </w:t>
      </w:r>
      <w:r>
        <w:t xml:space="preserve">This </w:t>
      </w:r>
      <w:r w:rsidR="009F51F8">
        <w:t xml:space="preserve">NPRR </w:t>
      </w:r>
      <w:r w:rsidR="008B1C9E" w:rsidRPr="008B1C9E">
        <w:t xml:space="preserve">charges a Qualified Scheduling Entity (QSE) </w:t>
      </w:r>
      <w:r w:rsidR="00C034F3">
        <w:t xml:space="preserve">for a Failure to Provide </w:t>
      </w:r>
      <w:r w:rsidR="008B1C9E" w:rsidRPr="008B1C9E">
        <w:t xml:space="preserve">Ancillary Service if the Ancillary Service Supply Responsibility held by the QSE is not met by Resources in </w:t>
      </w:r>
      <w:r w:rsidR="00B12918">
        <w:t>its</w:t>
      </w:r>
      <w:r w:rsidR="00B12918" w:rsidRPr="008B1C9E">
        <w:t xml:space="preserve"> </w:t>
      </w:r>
      <w:r w:rsidR="008B1C9E" w:rsidRPr="008B1C9E">
        <w:t xml:space="preserve">portfolio in Real-Time, based on </w:t>
      </w:r>
      <w:r w:rsidR="00B12918">
        <w:t xml:space="preserve">an evaluation of its </w:t>
      </w:r>
      <w:r w:rsidR="008B1C9E" w:rsidRPr="008B1C9E">
        <w:t xml:space="preserve">telemetry.  The charges will be </w:t>
      </w:r>
      <w:r w:rsidR="004D6A26">
        <w:t>assigned</w:t>
      </w:r>
      <w:r w:rsidR="008B1C9E" w:rsidRPr="008B1C9E">
        <w:t xml:space="preserve"> systematically without ERCOT Operators having to take additional action</w:t>
      </w:r>
      <w:r w:rsidR="006A6DFF" w:rsidRPr="006A6DFF">
        <w:t>.</w:t>
      </w:r>
    </w:p>
    <w:p w14:paraId="29D30E26" w14:textId="77777777" w:rsidR="005C0FAF" w:rsidRPr="006A6DFF" w:rsidRDefault="005C0FAF" w:rsidP="005C0FAF">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E01C24" w14:paraId="08AA0EFC"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1286B" w14:textId="77777777" w:rsidR="00E01C24" w:rsidRPr="00A81B07" w:rsidRDefault="00E01C24" w:rsidP="00BD38AC">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088383" w14:textId="77777777" w:rsidR="00E01C24" w:rsidRDefault="00E01C24" w:rsidP="00BD38AC">
            <w:r>
              <w:t>Approve</w:t>
            </w:r>
          </w:p>
        </w:tc>
      </w:tr>
      <w:tr w:rsidR="00E01C24" w14:paraId="20D91E80"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D9D94" w14:textId="77777777" w:rsidR="00E01C24" w:rsidRPr="00A81B07" w:rsidRDefault="00E01C24" w:rsidP="00BD38AC">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633445" w14:textId="77777777" w:rsidR="00E01C24" w:rsidRDefault="00E01C24" w:rsidP="00BD38AC">
            <w:r>
              <w:t>Unanimously approved</w:t>
            </w:r>
          </w:p>
        </w:tc>
      </w:tr>
      <w:tr w:rsidR="00E01C24" w14:paraId="541FFE16" w14:textId="77777777" w:rsidTr="00BD38AC">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3C966" w14:textId="77777777" w:rsidR="00E01C24" w:rsidRPr="00A81B07" w:rsidRDefault="00E01C24" w:rsidP="00BD38AC">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23109" w14:textId="1FA71614" w:rsidR="00E01C24" w:rsidRDefault="00E01C24" w:rsidP="00BD38AC">
            <w:r>
              <w:t>N</w:t>
            </w:r>
            <w:r w:rsidR="0077732F">
              <w:t>/</w:t>
            </w:r>
            <w:r>
              <w:t>A</w:t>
            </w:r>
          </w:p>
        </w:tc>
      </w:tr>
      <w:tr w:rsidR="00E01C24" w14:paraId="08EAA6AD"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A636755" w14:textId="77777777" w:rsidR="00E01C24" w:rsidRPr="00A81B07" w:rsidRDefault="00E01C24" w:rsidP="00BD38AC">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028023D0" w14:textId="77777777" w:rsidR="00E01C24" w:rsidRDefault="00E01C24" w:rsidP="00BD38AC">
            <w:r>
              <w:t>None</w:t>
            </w:r>
          </w:p>
        </w:tc>
      </w:tr>
      <w:tr w:rsidR="00E01C24" w14:paraId="49D7A322"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8F299" w14:textId="77777777" w:rsidR="00E01C24" w:rsidRPr="00A81B07" w:rsidRDefault="00E01C24" w:rsidP="00BD38AC">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A772" w14:textId="3ACD18A8" w:rsidR="00E01C24" w:rsidRPr="00426472" w:rsidRDefault="00AC58B2" w:rsidP="00BD38AC">
            <w:pPr>
              <w:autoSpaceDE w:val="0"/>
              <w:autoSpaceDN w:val="0"/>
            </w:pPr>
            <w:r w:rsidRPr="00AC58B2">
              <w:t>ERCOT Staff has reviewed NPRR1149 and believes the market impact for NPRR1149 is an improvement in the process for invoking “failure to provide” Settlement.  This better ensures that Market Participants are not compensated for services that they were unable to provide in Real-Time and provides transparency as to how this Settlement will be applied.</w:t>
            </w:r>
          </w:p>
        </w:tc>
      </w:tr>
      <w:tr w:rsidR="00A834BF" w14:paraId="46C55E43"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DAEC7" w14:textId="0ED3C8C7" w:rsidR="00A834BF" w:rsidRPr="00A81B07" w:rsidRDefault="00A834BF" w:rsidP="00BD38AC">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F802" w14:textId="576E0036" w:rsidR="00A834BF" w:rsidRPr="00263002" w:rsidRDefault="00A834BF" w:rsidP="00BD38AC">
            <w:pPr>
              <w:autoSpaceDE w:val="0"/>
              <w:autoSpaceDN w:val="0"/>
            </w:pPr>
            <w:r>
              <w:t>ERCOT</w:t>
            </w:r>
          </w:p>
        </w:tc>
      </w:tr>
      <w:tr w:rsidR="00E46220" w14:paraId="7226C757"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8AD9" w14:textId="42587850" w:rsidR="00E46220" w:rsidRDefault="00E46220" w:rsidP="00BD38AC">
            <w:pPr>
              <w:rPr>
                <w:b/>
                <w:bCs/>
              </w:rPr>
            </w:pPr>
            <w:r>
              <w:rPr>
                <w:b/>
                <w:bCs/>
              </w:rPr>
              <w:lastRenderedPageBreak/>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8A69" w14:textId="0565C643" w:rsidR="00E46220" w:rsidRDefault="00E46220" w:rsidP="00BD38AC">
            <w:pPr>
              <w:autoSpaceDE w:val="0"/>
              <w:autoSpaceDN w:val="0"/>
            </w:pPr>
            <w:r w:rsidRPr="00E46220">
              <w:t>The IMM supports the approval of NPRR1149 for reasons laid out in the 9/20/22 IMM comments.</w:t>
            </w:r>
          </w:p>
        </w:tc>
      </w:tr>
    </w:tbl>
    <w:p w14:paraId="109ACFF2" w14:textId="1E282E83" w:rsidR="00DD4696" w:rsidRDefault="00DD4696" w:rsidP="00875675">
      <w:pPr>
        <w:pStyle w:val="preamble"/>
        <w:spacing w:line="240" w:lineRule="auto"/>
        <w:ind w:left="720"/>
        <w:rPr>
          <w:szCs w:val="24"/>
        </w:rPr>
      </w:pPr>
    </w:p>
    <w:p w14:paraId="259DC232" w14:textId="6BB62BDB" w:rsidR="002D7B7E" w:rsidRPr="00E8217D" w:rsidRDefault="002D7B7E" w:rsidP="00E974DF">
      <w:pPr>
        <w:pStyle w:val="preamble"/>
        <w:numPr>
          <w:ilvl w:val="0"/>
          <w:numId w:val="33"/>
        </w:numPr>
        <w:spacing w:line="240" w:lineRule="auto"/>
        <w:rPr>
          <w:szCs w:val="24"/>
        </w:rPr>
      </w:pPr>
      <w:r w:rsidRPr="00411B43">
        <w:t>N</w:t>
      </w:r>
      <w:r w:rsidR="0051110A" w:rsidRPr="00411B43">
        <w:t>PRR11</w:t>
      </w:r>
      <w:r w:rsidR="00CB69E2" w:rsidRPr="00411B43">
        <w:t>51</w:t>
      </w:r>
      <w:r w:rsidRPr="00E8217D">
        <w:rPr>
          <w:i/>
          <w:iCs/>
        </w:rPr>
        <w:t xml:space="preserve">, </w:t>
      </w:r>
      <w:r w:rsidR="00CB69E2" w:rsidRPr="00E8217D">
        <w:rPr>
          <w:i/>
          <w:iCs/>
        </w:rPr>
        <w:t>Protocol Revision Subcommittee Meeting Requirement</w:t>
      </w:r>
      <w:r w:rsidR="00FE2E05">
        <w:rPr>
          <w:i/>
          <w:iCs/>
        </w:rPr>
        <w:t xml:space="preserve"> </w:t>
      </w:r>
      <w:r w:rsidR="004D6AE3" w:rsidRPr="00694E4E">
        <w:rPr>
          <w:i/>
          <w:iCs/>
        </w:rPr>
        <w:t>–</w:t>
      </w:r>
      <w:r w:rsidR="00C034F3">
        <w:rPr>
          <w:i/>
          <w:iCs/>
        </w:rPr>
        <w:t xml:space="preserve"> </w:t>
      </w:r>
      <w:r>
        <w:t>This N</w:t>
      </w:r>
      <w:r w:rsidR="005F0DE6">
        <w:t>P</w:t>
      </w:r>
      <w:r>
        <w:t xml:space="preserve">RR </w:t>
      </w:r>
      <w:r w:rsidR="00E8217D" w:rsidRPr="00E8217D">
        <w:t xml:space="preserve">eliminates the requirement </w:t>
      </w:r>
      <w:r w:rsidR="00C034F3">
        <w:t>for the</w:t>
      </w:r>
      <w:r w:rsidR="00E8217D" w:rsidRPr="00E8217D">
        <w:t xml:space="preserve"> Protocol Revision Subcommittee (PRS) </w:t>
      </w:r>
      <w:r w:rsidR="00C034F3">
        <w:t xml:space="preserve">to hold at least one </w:t>
      </w:r>
      <w:r w:rsidR="00E8217D" w:rsidRPr="00E8217D">
        <w:t>meeting per month.</w:t>
      </w:r>
    </w:p>
    <w:p w14:paraId="1C47E75E" w14:textId="77777777" w:rsidR="00E8217D" w:rsidRPr="00E8217D" w:rsidRDefault="00E8217D" w:rsidP="00E8217D">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2D7B7E" w14:paraId="37674F9F" w14:textId="77777777" w:rsidTr="00D729C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FC245" w14:textId="77777777" w:rsidR="002D7B7E" w:rsidRPr="00A81B07" w:rsidRDefault="002D7B7E" w:rsidP="00D729CD">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C9D32" w14:textId="77777777" w:rsidR="002D7B7E" w:rsidRDefault="002D7B7E" w:rsidP="00D729CD">
            <w:r>
              <w:t>Approve</w:t>
            </w:r>
          </w:p>
        </w:tc>
      </w:tr>
      <w:tr w:rsidR="002D7B7E" w14:paraId="31A53994" w14:textId="77777777" w:rsidTr="00D729C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66530B" w14:textId="77777777" w:rsidR="002D7B7E" w:rsidRPr="00A81B07" w:rsidRDefault="002D7B7E" w:rsidP="00D729CD">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8C7D07" w14:textId="77777777" w:rsidR="002D7B7E" w:rsidRDefault="002D7B7E" w:rsidP="00D729CD">
            <w:r>
              <w:t>Unanimously approved</w:t>
            </w:r>
          </w:p>
        </w:tc>
      </w:tr>
      <w:tr w:rsidR="002D7B7E" w14:paraId="3A732D83" w14:textId="77777777" w:rsidTr="00D729CD">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EB9E9" w14:textId="77777777" w:rsidR="002D7B7E" w:rsidRPr="00A81B07" w:rsidRDefault="002D7B7E" w:rsidP="00D729CD">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EDCA3" w14:textId="5E084B2C" w:rsidR="002D7B7E" w:rsidRDefault="002D7B7E" w:rsidP="00D729CD">
            <w:r>
              <w:t>N</w:t>
            </w:r>
            <w:r w:rsidR="00544618">
              <w:t>/</w:t>
            </w:r>
            <w:r>
              <w:t>A</w:t>
            </w:r>
          </w:p>
        </w:tc>
      </w:tr>
      <w:tr w:rsidR="002D7B7E" w14:paraId="42CAFBF2" w14:textId="77777777" w:rsidTr="00D729CD">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FA5BB53" w14:textId="77777777" w:rsidR="002D7B7E" w:rsidRPr="00A81B07" w:rsidRDefault="002D7B7E" w:rsidP="00D729CD">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44105CF5" w14:textId="77777777" w:rsidR="002D7B7E" w:rsidRDefault="002D7B7E" w:rsidP="00D729CD">
            <w:r>
              <w:t>None</w:t>
            </w:r>
          </w:p>
        </w:tc>
      </w:tr>
      <w:tr w:rsidR="002D7B7E" w14:paraId="18212964" w14:textId="77777777" w:rsidTr="00D729C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03DB2" w14:textId="77777777" w:rsidR="002D7B7E" w:rsidRPr="00A81B07" w:rsidRDefault="002D7B7E" w:rsidP="00D729CD">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93C7" w14:textId="6F4D6F16" w:rsidR="002D7B7E" w:rsidRPr="00426472" w:rsidRDefault="00602873" w:rsidP="00D729CD">
            <w:pPr>
              <w:autoSpaceDE w:val="0"/>
              <w:autoSpaceDN w:val="0"/>
            </w:pPr>
            <w:r w:rsidRPr="00602873">
              <w:t>ERCOT Staff has reviewed NPRR1151 and believes the market impact for NPRR1151 improves efficiency by providing the same meeting flexibility to PRS as other subcommittees and TAC</w:t>
            </w:r>
            <w:r>
              <w:t>.</w:t>
            </w:r>
          </w:p>
        </w:tc>
      </w:tr>
      <w:tr w:rsidR="002D7B7E" w14:paraId="0B23A27F" w14:textId="77777777" w:rsidTr="00D729C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9900" w14:textId="10E0DED2" w:rsidR="002D7B7E" w:rsidRPr="00A81B07" w:rsidRDefault="002D7B7E" w:rsidP="00D729CD">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6D45" w14:textId="1E5A8879" w:rsidR="002D7B7E" w:rsidRPr="00263002" w:rsidRDefault="0008351C" w:rsidP="00D729CD">
            <w:pPr>
              <w:autoSpaceDE w:val="0"/>
              <w:autoSpaceDN w:val="0"/>
            </w:pPr>
            <w:r>
              <w:t>ONCOR</w:t>
            </w:r>
          </w:p>
        </w:tc>
      </w:tr>
      <w:tr w:rsidR="00E03FB1" w14:paraId="1AF74EE7" w14:textId="77777777" w:rsidTr="00D729C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F7F4" w14:textId="0AB10E15" w:rsidR="00E03FB1" w:rsidRDefault="00E03FB1" w:rsidP="00D729CD">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26E7" w14:textId="69FCA11D" w:rsidR="00E03FB1" w:rsidRDefault="00E03FB1" w:rsidP="00D729CD">
            <w:pPr>
              <w:autoSpaceDE w:val="0"/>
              <w:autoSpaceDN w:val="0"/>
            </w:pPr>
            <w:r>
              <w:t>No opinion</w:t>
            </w:r>
          </w:p>
        </w:tc>
      </w:tr>
    </w:tbl>
    <w:p w14:paraId="65809C2E" w14:textId="77777777" w:rsidR="00C43F8F" w:rsidRDefault="00C43F8F" w:rsidP="00411B43">
      <w:pPr>
        <w:pStyle w:val="preamble"/>
        <w:spacing w:line="240" w:lineRule="auto"/>
        <w:rPr>
          <w:szCs w:val="24"/>
        </w:rPr>
      </w:pPr>
    </w:p>
    <w:p w14:paraId="4C2414E4" w14:textId="076DBD7A" w:rsidR="009464C4" w:rsidRDefault="00875675" w:rsidP="009464C4">
      <w:pPr>
        <w:pStyle w:val="preamble"/>
        <w:numPr>
          <w:ilvl w:val="0"/>
          <w:numId w:val="33"/>
        </w:numPr>
        <w:spacing w:line="240" w:lineRule="auto"/>
      </w:pPr>
      <w:r w:rsidRPr="007B5848">
        <w:t>NPRR1</w:t>
      </w:r>
      <w:r w:rsidR="00E90563">
        <w:t>1</w:t>
      </w:r>
      <w:r w:rsidR="003452B3">
        <w:t>5</w:t>
      </w:r>
      <w:r w:rsidR="001B5A55">
        <w:t>3</w:t>
      </w:r>
      <w:r w:rsidR="00C034F3">
        <w:t>,</w:t>
      </w:r>
      <w:r w:rsidRPr="007B5848">
        <w:t xml:space="preserve"> </w:t>
      </w:r>
      <w:r w:rsidR="00780C13" w:rsidRPr="00780C13">
        <w:rPr>
          <w:i/>
          <w:iCs/>
        </w:rPr>
        <w:t>ERCOT Fee Schedule Changes</w:t>
      </w:r>
      <w:r w:rsidR="00772754">
        <w:rPr>
          <w:i/>
          <w:iCs/>
        </w:rPr>
        <w:t xml:space="preserve"> </w:t>
      </w:r>
      <w:r w:rsidR="000F2375" w:rsidRPr="00694E4E">
        <w:rPr>
          <w:i/>
          <w:iCs/>
        </w:rPr>
        <w:t>–</w:t>
      </w:r>
      <w:r w:rsidR="00C034F3">
        <w:rPr>
          <w:i/>
          <w:iCs/>
        </w:rPr>
        <w:t xml:space="preserve"> </w:t>
      </w:r>
      <w:r w:rsidR="000D283F" w:rsidRPr="000D283F">
        <w:t xml:space="preserve">This NPRR </w:t>
      </w:r>
      <w:r w:rsidR="009464C4">
        <w:t>changes the ERCOT Fee Schedule by:</w:t>
      </w:r>
    </w:p>
    <w:p w14:paraId="1F4251E3" w14:textId="749546F8" w:rsidR="009464C4" w:rsidRDefault="009464C4" w:rsidP="009464C4">
      <w:pPr>
        <w:pStyle w:val="preamble"/>
        <w:numPr>
          <w:ilvl w:val="1"/>
          <w:numId w:val="33"/>
        </w:numPr>
        <w:spacing w:line="240" w:lineRule="auto"/>
      </w:pPr>
      <w:r>
        <w:t>Adding two currently existing fees to the ERCOT Fee Schedule (public information request labor fees and ERCOT training fees</w:t>
      </w:r>
      <w:r w:rsidR="00435C08">
        <w:t>);</w:t>
      </w:r>
    </w:p>
    <w:p w14:paraId="4E4C29E3" w14:textId="592B96E4" w:rsidR="009464C4" w:rsidRDefault="009464C4" w:rsidP="009464C4">
      <w:pPr>
        <w:pStyle w:val="preamble"/>
        <w:numPr>
          <w:ilvl w:val="1"/>
          <w:numId w:val="33"/>
        </w:numPr>
        <w:spacing w:line="240" w:lineRule="auto"/>
      </w:pPr>
      <w:r>
        <w:t xml:space="preserve">Creating a registration fee of $500 for Resource Entities, Transmission or Distribution Service Providers (TDSPs), and Subordinate </w:t>
      </w:r>
      <w:r w:rsidR="006F0402">
        <w:t>QSEs</w:t>
      </w:r>
      <w:r>
        <w:t xml:space="preserve"> (Sub-QSEs); </w:t>
      </w:r>
    </w:p>
    <w:p w14:paraId="5AEFBAB0" w14:textId="67A5DF63" w:rsidR="009464C4" w:rsidRDefault="009464C4" w:rsidP="009464C4">
      <w:pPr>
        <w:pStyle w:val="preamble"/>
        <w:numPr>
          <w:ilvl w:val="1"/>
          <w:numId w:val="33"/>
        </w:numPr>
        <w:spacing w:line="240" w:lineRule="auto"/>
      </w:pPr>
      <w:r>
        <w:t xml:space="preserve">Removing the current value of the ERCOT System Administration </w:t>
      </w:r>
      <w:r w:rsidR="00435C08">
        <w:t>Fee;</w:t>
      </w:r>
    </w:p>
    <w:p w14:paraId="39D9C7E2" w14:textId="5C458D8C" w:rsidR="009464C4" w:rsidRDefault="009464C4" w:rsidP="009464C4">
      <w:pPr>
        <w:pStyle w:val="preamble"/>
        <w:numPr>
          <w:ilvl w:val="1"/>
          <w:numId w:val="33"/>
        </w:numPr>
        <w:spacing w:line="240" w:lineRule="auto"/>
      </w:pPr>
      <w:r>
        <w:t xml:space="preserve">Deleting the map sales fee; and </w:t>
      </w:r>
    </w:p>
    <w:p w14:paraId="6918A781" w14:textId="041850DE" w:rsidR="004836D5" w:rsidRDefault="009464C4" w:rsidP="009464C4">
      <w:pPr>
        <w:pStyle w:val="preamble"/>
        <w:numPr>
          <w:ilvl w:val="1"/>
          <w:numId w:val="33"/>
        </w:numPr>
        <w:spacing w:line="240" w:lineRule="auto"/>
      </w:pPr>
      <w:r>
        <w:t>Restructuring three existing fees on the Fee Schedule (Generator Interconnection or Modification (GIM) fees, Full Interconnection Study (FIS) Application fees, and Wide Area Network (WAN) fees</w:t>
      </w:r>
      <w:r w:rsidR="00435C08">
        <w:t>).</w:t>
      </w:r>
      <w:r w:rsidR="004836D5">
        <w:t xml:space="preserve"> </w:t>
      </w:r>
    </w:p>
    <w:p w14:paraId="1F98E911" w14:textId="77777777" w:rsidR="003452B3" w:rsidRPr="003452B3" w:rsidRDefault="003452B3" w:rsidP="003452B3">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875675" w14:paraId="5B6C98D7"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A20F4" w14:textId="77777777" w:rsidR="00875675" w:rsidRPr="00A81B07" w:rsidRDefault="00875675" w:rsidP="00B67721">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CF2288" w14:textId="77777777" w:rsidR="00875675" w:rsidRDefault="00875675" w:rsidP="00B67721">
            <w:r>
              <w:t>Approve</w:t>
            </w:r>
          </w:p>
        </w:tc>
      </w:tr>
      <w:tr w:rsidR="00875675" w14:paraId="092167A4" w14:textId="77777777" w:rsidTr="00B67721">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05D59" w14:textId="77777777" w:rsidR="00875675" w:rsidRPr="00A81B07" w:rsidRDefault="00875675" w:rsidP="00B67721">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7A1918" w14:textId="77777777" w:rsidR="00875675" w:rsidRDefault="00875675" w:rsidP="00B67721">
            <w:r>
              <w:t>Unanimously approved</w:t>
            </w:r>
          </w:p>
        </w:tc>
      </w:tr>
      <w:tr w:rsidR="00875675" w14:paraId="279C2304" w14:textId="77777777" w:rsidTr="00B67721">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1C1B6" w14:textId="77777777" w:rsidR="00875675" w:rsidRPr="00A81B07" w:rsidRDefault="00875675" w:rsidP="00B67721">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159BB" w14:textId="784882E4" w:rsidR="00875675" w:rsidRDefault="00EF6A3B" w:rsidP="00B67721">
            <w:r>
              <w:t>N</w:t>
            </w:r>
            <w:r w:rsidR="00725EB3">
              <w:t>/</w:t>
            </w:r>
            <w:r>
              <w:t>A</w:t>
            </w:r>
          </w:p>
        </w:tc>
      </w:tr>
      <w:tr w:rsidR="00875675" w14:paraId="5F00B369"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BF82041" w14:textId="77777777" w:rsidR="00875675" w:rsidRPr="00A81B07" w:rsidRDefault="00875675" w:rsidP="00B67721">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68FA223F" w14:textId="35E61600" w:rsidR="00875675" w:rsidRDefault="008C003F" w:rsidP="00B67721">
            <w:r>
              <w:t>None</w:t>
            </w:r>
          </w:p>
        </w:tc>
      </w:tr>
      <w:tr w:rsidR="00875675" w14:paraId="359D2AFA"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FABE5" w14:textId="77777777" w:rsidR="00875675" w:rsidRPr="00A81B07" w:rsidRDefault="00875675" w:rsidP="00B67721">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477B" w14:textId="57995D68" w:rsidR="00875675" w:rsidRPr="00426472" w:rsidRDefault="008C6ED8" w:rsidP="00AC319E">
            <w:pPr>
              <w:autoSpaceDE w:val="0"/>
              <w:autoSpaceDN w:val="0"/>
            </w:pPr>
            <w:r w:rsidRPr="008C6ED8">
              <w:t xml:space="preserve">ERCOT Staff has reviewed NPRR1153 and believes the market impact for NPRR1153 clarifies the ERCOT Fee Schedule by adding/restructuring the list of ERCOT-assessed </w:t>
            </w:r>
            <w:r w:rsidR="00C165BC" w:rsidRPr="008C6ED8">
              <w:t>fees and</w:t>
            </w:r>
            <w:r w:rsidRPr="008C6ED8">
              <w:t xml:space="preserve"> removing fees from the ERCOT Fee Schedule which are governed by PUCT Substantive Rule.</w:t>
            </w:r>
          </w:p>
        </w:tc>
      </w:tr>
      <w:tr w:rsidR="00A834BF" w14:paraId="79327E22"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98E4" w14:textId="6A0257D0" w:rsidR="00A834BF" w:rsidRPr="00A81B07" w:rsidRDefault="00A834BF" w:rsidP="00B67721">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3431C" w14:textId="15333292" w:rsidR="00A834BF" w:rsidRPr="00492D22" w:rsidRDefault="00A834BF" w:rsidP="00AC319E">
            <w:pPr>
              <w:autoSpaceDE w:val="0"/>
              <w:autoSpaceDN w:val="0"/>
            </w:pPr>
            <w:r>
              <w:t>ERCOT</w:t>
            </w:r>
          </w:p>
        </w:tc>
      </w:tr>
      <w:tr w:rsidR="00201600" w14:paraId="54ADD94F"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8732" w14:textId="0F533595" w:rsidR="00201600" w:rsidRDefault="00201600" w:rsidP="00B67721">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86F97" w14:textId="13A5BE06" w:rsidR="00201600" w:rsidRDefault="00201600" w:rsidP="00AC319E">
            <w:pPr>
              <w:autoSpaceDE w:val="0"/>
              <w:autoSpaceDN w:val="0"/>
            </w:pPr>
            <w:r>
              <w:t>No opinion</w:t>
            </w:r>
          </w:p>
        </w:tc>
      </w:tr>
    </w:tbl>
    <w:p w14:paraId="68A446DC" w14:textId="549E7DD1" w:rsidR="00875675" w:rsidRDefault="00875675" w:rsidP="00AC319E">
      <w:pPr>
        <w:pStyle w:val="preamble"/>
        <w:spacing w:line="240" w:lineRule="auto"/>
      </w:pPr>
    </w:p>
    <w:p w14:paraId="50F6DF44" w14:textId="1A3C4F9D" w:rsidR="002415E6" w:rsidRPr="00694E4E" w:rsidRDefault="00C83E36" w:rsidP="00FA470E">
      <w:pPr>
        <w:pStyle w:val="preamble"/>
        <w:numPr>
          <w:ilvl w:val="0"/>
          <w:numId w:val="33"/>
        </w:numPr>
        <w:spacing w:line="240" w:lineRule="auto"/>
        <w:rPr>
          <w:szCs w:val="24"/>
        </w:rPr>
      </w:pPr>
      <w:r w:rsidRPr="00C2672E">
        <w:t>NPRR</w:t>
      </w:r>
      <w:r w:rsidRPr="00F82534">
        <w:t>11</w:t>
      </w:r>
      <w:r w:rsidR="00952E3A">
        <w:t>5</w:t>
      </w:r>
      <w:r w:rsidR="00325A66">
        <w:t>8</w:t>
      </w:r>
      <w:r w:rsidRPr="00694E4E">
        <w:rPr>
          <w:i/>
          <w:iCs/>
        </w:rPr>
        <w:t xml:space="preserve">, </w:t>
      </w:r>
      <w:r w:rsidR="00325A66" w:rsidRPr="00694E4E">
        <w:rPr>
          <w:i/>
          <w:iCs/>
        </w:rPr>
        <w:t xml:space="preserve">Remove Sunset Date for Weatherization Inspection </w:t>
      </w:r>
      <w:r w:rsidR="007F6BDE" w:rsidRPr="00694E4E">
        <w:rPr>
          <w:i/>
          <w:iCs/>
        </w:rPr>
        <w:t>Fees</w:t>
      </w:r>
      <w:r w:rsidR="007F6BDE">
        <w:rPr>
          <w:i/>
          <w:iCs/>
        </w:rPr>
        <w:t xml:space="preserve"> –</w:t>
      </w:r>
      <w:r w:rsidR="00C034F3">
        <w:rPr>
          <w:i/>
          <w:iCs/>
        </w:rPr>
        <w:t xml:space="preserve"> </w:t>
      </w:r>
      <w:r>
        <w:t xml:space="preserve">This </w:t>
      </w:r>
      <w:r w:rsidR="00DE5F21">
        <w:t xml:space="preserve">NPRR </w:t>
      </w:r>
      <w:r w:rsidR="00DE5F21" w:rsidRPr="00694E4E">
        <w:t>eliminates</w:t>
      </w:r>
      <w:r w:rsidR="00694E4E" w:rsidRPr="00694E4E">
        <w:t xml:space="preserve"> the Weatherization Inspection </w:t>
      </w:r>
      <w:r w:rsidR="006F0402">
        <w:t>F</w:t>
      </w:r>
      <w:r w:rsidR="00694E4E" w:rsidRPr="00694E4E">
        <w:t>ee’s sunset date on the ERCOT Fee Schedule and changes the invoicing period of such fees from a quarterly to a semiannual basis.</w:t>
      </w:r>
    </w:p>
    <w:p w14:paraId="101AD039" w14:textId="77777777" w:rsidR="00694E4E" w:rsidRPr="00694E4E" w:rsidRDefault="00694E4E" w:rsidP="00694E4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C83E36" w14:paraId="089E26FB"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17048" w14:textId="77777777" w:rsidR="00C83E36" w:rsidRPr="00A81B07" w:rsidRDefault="00C83E36" w:rsidP="00BD38AC">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9D4649" w14:textId="77777777" w:rsidR="00C83E36" w:rsidRDefault="00C83E36" w:rsidP="00BD38AC">
            <w:r>
              <w:t>Approve</w:t>
            </w:r>
          </w:p>
        </w:tc>
      </w:tr>
      <w:tr w:rsidR="00C83E36" w14:paraId="63F7865A" w14:textId="77777777" w:rsidTr="00BD38AC">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A1119" w14:textId="77777777" w:rsidR="00C83E36" w:rsidRPr="00A81B07" w:rsidRDefault="00C83E36" w:rsidP="00BD38AC">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7EC279" w14:textId="77777777" w:rsidR="00C83E36" w:rsidRDefault="00C83E36" w:rsidP="00BD38AC">
            <w:r>
              <w:t>Unanimously approved</w:t>
            </w:r>
          </w:p>
        </w:tc>
      </w:tr>
      <w:tr w:rsidR="00C83E36" w14:paraId="1E0F2566" w14:textId="77777777" w:rsidTr="00BD38AC">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A2834" w14:textId="77777777" w:rsidR="00C83E36" w:rsidRPr="00A81B07" w:rsidRDefault="00C83E36" w:rsidP="00BD38AC">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50FE3" w14:textId="22114FD4" w:rsidR="00C83E36" w:rsidRDefault="00600632" w:rsidP="00BD38AC">
            <w:r>
              <w:t>P</w:t>
            </w:r>
            <w:r w:rsidR="00D53B37">
              <w:t>-51840</w:t>
            </w:r>
            <w:r w:rsidR="00C54D6D">
              <w:t xml:space="preserve"> Rulemaking to Establish Weatherization Standards</w:t>
            </w:r>
          </w:p>
        </w:tc>
      </w:tr>
      <w:tr w:rsidR="00C83E36" w14:paraId="02992B4E" w14:textId="77777777" w:rsidTr="003078F7">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61A7ACB" w14:textId="77777777" w:rsidR="00C83E36" w:rsidRPr="00A81B07" w:rsidRDefault="00C83E36" w:rsidP="00BD38AC">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00E59531" w14:textId="77777777" w:rsidR="00C83E36" w:rsidRDefault="00C83E36" w:rsidP="00BD38AC">
            <w:r>
              <w:t>None</w:t>
            </w:r>
          </w:p>
        </w:tc>
      </w:tr>
      <w:tr w:rsidR="00C83E36" w14:paraId="3720A389"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F1326" w14:textId="77777777" w:rsidR="00C83E36" w:rsidRPr="00A81B07" w:rsidRDefault="00C83E36" w:rsidP="00BD38AC">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E668A" w14:textId="1D5208D6" w:rsidR="00C83E36" w:rsidRPr="00426472" w:rsidRDefault="00674273" w:rsidP="00BD38AC">
            <w:pPr>
              <w:autoSpaceDE w:val="0"/>
              <w:autoSpaceDN w:val="0"/>
            </w:pPr>
            <w:r w:rsidRPr="00674273">
              <w:t>ERCOT Staff has reviewed NPRR1158 and believes it has a positive market impact by improving regulatory requirements through the elimination of the Weatherization Inspection fee’s sunset date on the ERCOT Fee Schedule and adjusting the invoicing period of related fees from a quarterly to a semiannual basis</w:t>
            </w:r>
          </w:p>
        </w:tc>
      </w:tr>
      <w:tr w:rsidR="00A834BF" w14:paraId="6B4E6819"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F4D9B" w14:textId="2418A38E" w:rsidR="00A834BF" w:rsidRPr="00A81B07" w:rsidRDefault="00A834BF" w:rsidP="00BD38AC">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2B7F" w14:textId="41C67AFE" w:rsidR="00A834BF" w:rsidRPr="00765E00" w:rsidRDefault="00A11845" w:rsidP="00BD38AC">
            <w:pPr>
              <w:autoSpaceDE w:val="0"/>
              <w:autoSpaceDN w:val="0"/>
            </w:pPr>
            <w:r>
              <w:t>ERCOT</w:t>
            </w:r>
          </w:p>
        </w:tc>
      </w:tr>
      <w:tr w:rsidR="00A11845" w14:paraId="0A309405" w14:textId="77777777" w:rsidTr="003078F7">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9A1C" w14:textId="3AA68DDE" w:rsidR="00A11845" w:rsidRDefault="00A11845" w:rsidP="00BD38AC">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E61B" w14:textId="629C94BE" w:rsidR="00A11845" w:rsidRDefault="00A11845" w:rsidP="00BD38AC">
            <w:pPr>
              <w:autoSpaceDE w:val="0"/>
              <w:autoSpaceDN w:val="0"/>
            </w:pPr>
            <w:r>
              <w:t>No opinion</w:t>
            </w:r>
          </w:p>
        </w:tc>
      </w:tr>
    </w:tbl>
    <w:p w14:paraId="28A339F1" w14:textId="220E9CAF" w:rsidR="00C2672E" w:rsidRDefault="00815831" w:rsidP="00AC319E">
      <w:pPr>
        <w:pStyle w:val="preamble"/>
        <w:spacing w:line="240" w:lineRule="auto"/>
      </w:pPr>
      <w:r>
        <w:t>.</w:t>
      </w:r>
    </w:p>
    <w:p w14:paraId="2AFF5E5D" w14:textId="36222A53" w:rsidR="00AA1C9E" w:rsidRPr="001F0DFC" w:rsidRDefault="00AA1C9E" w:rsidP="001A246B">
      <w:pPr>
        <w:pStyle w:val="preamble"/>
        <w:numPr>
          <w:ilvl w:val="0"/>
          <w:numId w:val="33"/>
        </w:numPr>
        <w:spacing w:line="240" w:lineRule="auto"/>
        <w:rPr>
          <w:szCs w:val="24"/>
        </w:rPr>
      </w:pPr>
      <w:r w:rsidRPr="00C2672E">
        <w:t>NPRR</w:t>
      </w:r>
      <w:r w:rsidRPr="00F82534">
        <w:t>11</w:t>
      </w:r>
      <w:r>
        <w:t>59</w:t>
      </w:r>
      <w:r w:rsidRPr="001F0DFC">
        <w:rPr>
          <w:i/>
          <w:iCs/>
        </w:rPr>
        <w:t xml:space="preserve">, </w:t>
      </w:r>
      <w:r w:rsidR="000817A0" w:rsidRPr="001F0DFC">
        <w:rPr>
          <w:i/>
          <w:iCs/>
        </w:rPr>
        <w:t>Related to RMGRR171, Changes to Transition Process that Require Opt-in M</w:t>
      </w:r>
      <w:r w:rsidR="006F0402">
        <w:rPr>
          <w:i/>
          <w:iCs/>
        </w:rPr>
        <w:t>unicipally Owned Utilities (MOUs)</w:t>
      </w:r>
      <w:r w:rsidR="000817A0" w:rsidRPr="001F0DFC">
        <w:rPr>
          <w:i/>
          <w:iCs/>
        </w:rPr>
        <w:t xml:space="preserve"> or</w:t>
      </w:r>
      <w:r w:rsidR="006F0402">
        <w:rPr>
          <w:i/>
          <w:iCs/>
        </w:rPr>
        <w:t xml:space="preserve"> Electric Cooperatives</w:t>
      </w:r>
      <w:r w:rsidR="000817A0" w:rsidRPr="001F0DFC">
        <w:rPr>
          <w:i/>
          <w:iCs/>
        </w:rPr>
        <w:t xml:space="preserve"> </w:t>
      </w:r>
      <w:r w:rsidR="006F0402">
        <w:rPr>
          <w:i/>
          <w:iCs/>
        </w:rPr>
        <w:t>(</w:t>
      </w:r>
      <w:r w:rsidR="000817A0" w:rsidRPr="001F0DFC">
        <w:rPr>
          <w:i/>
          <w:iCs/>
        </w:rPr>
        <w:t>EC</w:t>
      </w:r>
      <w:r w:rsidR="006F0402">
        <w:rPr>
          <w:i/>
          <w:iCs/>
        </w:rPr>
        <w:t>s)</w:t>
      </w:r>
      <w:r w:rsidR="000817A0" w:rsidRPr="001F0DFC">
        <w:rPr>
          <w:i/>
          <w:iCs/>
        </w:rPr>
        <w:t xml:space="preserve"> that are Designating P</w:t>
      </w:r>
      <w:r w:rsidR="006F0402">
        <w:rPr>
          <w:i/>
          <w:iCs/>
        </w:rPr>
        <w:t xml:space="preserve">rovider of </w:t>
      </w:r>
      <w:r w:rsidR="000817A0" w:rsidRPr="001F0DFC">
        <w:rPr>
          <w:i/>
          <w:iCs/>
        </w:rPr>
        <w:t>L</w:t>
      </w:r>
      <w:r w:rsidR="006F0402">
        <w:rPr>
          <w:i/>
          <w:iCs/>
        </w:rPr>
        <w:t xml:space="preserve">ast </w:t>
      </w:r>
      <w:r w:rsidR="000817A0" w:rsidRPr="001F0DFC">
        <w:rPr>
          <w:i/>
          <w:iCs/>
        </w:rPr>
        <w:t>R</w:t>
      </w:r>
      <w:r w:rsidR="006F0402">
        <w:rPr>
          <w:i/>
          <w:iCs/>
        </w:rPr>
        <w:t>esort (POLR)</w:t>
      </w:r>
      <w:r w:rsidR="000817A0" w:rsidRPr="001F0DFC">
        <w:rPr>
          <w:i/>
          <w:iCs/>
        </w:rPr>
        <w:t xml:space="preserve"> to provide Mass Transition Methodology to ERCOT</w:t>
      </w:r>
      <w:r w:rsidR="00C034F3">
        <w:rPr>
          <w:i/>
          <w:iCs/>
        </w:rPr>
        <w:t xml:space="preserve"> </w:t>
      </w:r>
      <w:r w:rsidR="00832A03" w:rsidRPr="00694E4E">
        <w:rPr>
          <w:i/>
          <w:iCs/>
        </w:rPr>
        <w:t>–</w:t>
      </w:r>
      <w:r w:rsidR="00C034F3">
        <w:rPr>
          <w:i/>
          <w:iCs/>
        </w:rPr>
        <w:t xml:space="preserve"> </w:t>
      </w:r>
      <w:r>
        <w:t xml:space="preserve">This NPRR </w:t>
      </w:r>
      <w:r w:rsidR="001F0DFC" w:rsidRPr="001F0DFC">
        <w:t xml:space="preserve">provides needed references to the Retail Market Guide to account for Texas Standard Electronic Transaction (TX SET) processing options for </w:t>
      </w:r>
      <w:r w:rsidR="006F0402">
        <w:t>MOU</w:t>
      </w:r>
      <w:r w:rsidR="001F0DFC" w:rsidRPr="001F0DFC">
        <w:t xml:space="preserve"> or </w:t>
      </w:r>
      <w:r w:rsidR="006F0402">
        <w:t>EC</w:t>
      </w:r>
      <w:r w:rsidR="001F0DFC" w:rsidRPr="001F0DFC">
        <w:t xml:space="preserve"> service areas</w:t>
      </w:r>
      <w:r w:rsidR="006F0402">
        <w:t xml:space="preserve"> that have opted </w:t>
      </w:r>
      <w:r w:rsidR="00683E58">
        <w:t>into</w:t>
      </w:r>
      <w:r w:rsidR="006F0402">
        <w:t xml:space="preserve"> competition and</w:t>
      </w:r>
      <w:r w:rsidR="001F0DFC" w:rsidRPr="001F0DFC">
        <w:t xml:space="preserve"> align</w:t>
      </w:r>
      <w:r w:rsidR="006F0402">
        <w:t>s</w:t>
      </w:r>
      <w:r w:rsidR="001F0DFC" w:rsidRPr="001F0DFC">
        <w:t xml:space="preserve"> with RMGRR171.</w:t>
      </w:r>
    </w:p>
    <w:p w14:paraId="49DB581E" w14:textId="77777777" w:rsidR="001F0DFC" w:rsidRPr="001F0DFC" w:rsidRDefault="001F0DFC" w:rsidP="001F0DFC">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AA1C9E" w14:paraId="5D314E03"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D3EDE7" w14:textId="77777777" w:rsidR="00AA1C9E" w:rsidRPr="00A81B07" w:rsidRDefault="00AA1C9E" w:rsidP="001A43AD">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5A81C5" w14:textId="77777777" w:rsidR="00AA1C9E" w:rsidRDefault="00AA1C9E" w:rsidP="001A43AD">
            <w:r>
              <w:t>Approve</w:t>
            </w:r>
          </w:p>
        </w:tc>
      </w:tr>
      <w:tr w:rsidR="00AA1C9E" w14:paraId="501A4948"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AB510" w14:textId="77777777" w:rsidR="00AA1C9E" w:rsidRPr="00A81B07" w:rsidRDefault="00AA1C9E" w:rsidP="001A43AD">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50F6D6" w14:textId="77777777" w:rsidR="00AA1C9E" w:rsidRDefault="00AA1C9E" w:rsidP="001A43AD">
            <w:r>
              <w:t>Unanimously approved</w:t>
            </w:r>
          </w:p>
        </w:tc>
      </w:tr>
      <w:tr w:rsidR="00AA1C9E" w14:paraId="04CAD2B4" w14:textId="77777777" w:rsidTr="001A43AD">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A2B52" w14:textId="77777777" w:rsidR="00AA1C9E" w:rsidRPr="00A81B07" w:rsidRDefault="00AA1C9E" w:rsidP="001A43AD">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DCAC4D" w14:textId="64C9E240" w:rsidR="00AA1C9E" w:rsidRDefault="00336D3E" w:rsidP="001A43AD">
            <w:r>
              <w:t>N</w:t>
            </w:r>
            <w:r w:rsidR="004C5447">
              <w:t>/</w:t>
            </w:r>
            <w:r>
              <w:t>A</w:t>
            </w:r>
          </w:p>
        </w:tc>
      </w:tr>
      <w:tr w:rsidR="00AA1C9E" w14:paraId="64434754" w14:textId="77777777" w:rsidTr="001A43AD">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401F6DD" w14:textId="77777777" w:rsidR="00AA1C9E" w:rsidRPr="00A81B07" w:rsidRDefault="00AA1C9E" w:rsidP="001A43AD">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0A687453" w14:textId="77777777" w:rsidR="00AA1C9E" w:rsidRDefault="00AA1C9E" w:rsidP="001A43AD">
            <w:r>
              <w:t>None</w:t>
            </w:r>
          </w:p>
        </w:tc>
      </w:tr>
      <w:tr w:rsidR="00AA1C9E" w14:paraId="63F528EF"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3DAE" w14:textId="77777777" w:rsidR="00AA1C9E" w:rsidRPr="00A81B07" w:rsidRDefault="00AA1C9E" w:rsidP="001A43AD">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EFFB9" w14:textId="7F05F17F" w:rsidR="00AA1C9E" w:rsidRPr="00426472" w:rsidRDefault="00815831" w:rsidP="001A43AD">
            <w:pPr>
              <w:autoSpaceDE w:val="0"/>
              <w:autoSpaceDN w:val="0"/>
            </w:pPr>
            <w:r w:rsidRPr="00815831">
              <w:t>ERCOT Staff has reviewed NPRR1159 and believes it has a positive market impact by addressing current operational issues through the application of references to the Retail Market Guide into the Protocols in order to account for TX SET processing options for MOU and EC services area, in alignment with RMGRR171</w:t>
            </w:r>
          </w:p>
        </w:tc>
      </w:tr>
      <w:tr w:rsidR="00AA1C9E" w14:paraId="36E9D65A"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32AA" w14:textId="77777777" w:rsidR="00AA1C9E" w:rsidRPr="00A81B07" w:rsidRDefault="00AA1C9E" w:rsidP="001A43AD">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756F" w14:textId="3F879675" w:rsidR="00AA1C9E" w:rsidRPr="00765E00" w:rsidRDefault="00ED4978" w:rsidP="001A43AD">
            <w:pPr>
              <w:autoSpaceDE w:val="0"/>
              <w:autoSpaceDN w:val="0"/>
            </w:pPr>
            <w:r>
              <w:t>ERCOT</w:t>
            </w:r>
          </w:p>
        </w:tc>
      </w:tr>
      <w:tr w:rsidR="003527A9" w14:paraId="1D689D4D"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B0A2" w14:textId="26C637ED" w:rsidR="003527A9" w:rsidRDefault="003527A9" w:rsidP="001A43AD">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3C00" w14:textId="19ABACFF" w:rsidR="003527A9" w:rsidRDefault="003527A9" w:rsidP="001A43AD">
            <w:pPr>
              <w:autoSpaceDE w:val="0"/>
              <w:autoSpaceDN w:val="0"/>
            </w:pPr>
            <w:r>
              <w:t>No opinion</w:t>
            </w:r>
          </w:p>
        </w:tc>
      </w:tr>
    </w:tbl>
    <w:p w14:paraId="43D108EC" w14:textId="77777777" w:rsidR="00AA1C9E" w:rsidRDefault="00AA1C9E" w:rsidP="00AA1C9E">
      <w:pPr>
        <w:pStyle w:val="preamble"/>
        <w:spacing w:line="240" w:lineRule="auto"/>
      </w:pPr>
    </w:p>
    <w:p w14:paraId="0F0939F0" w14:textId="06EE3029" w:rsidR="00DC2978" w:rsidRPr="002415E6" w:rsidRDefault="009D4651" w:rsidP="00DC2978">
      <w:pPr>
        <w:pStyle w:val="preamble"/>
        <w:numPr>
          <w:ilvl w:val="0"/>
          <w:numId w:val="33"/>
        </w:numPr>
        <w:spacing w:line="240" w:lineRule="auto"/>
        <w:rPr>
          <w:szCs w:val="24"/>
        </w:rPr>
      </w:pPr>
      <w:r>
        <w:t>RMG</w:t>
      </w:r>
      <w:r w:rsidR="00DC2978" w:rsidRPr="00C2672E">
        <w:t>RR</w:t>
      </w:r>
      <w:r w:rsidR="00DC2978" w:rsidRPr="00F82534">
        <w:t>1</w:t>
      </w:r>
      <w:r>
        <w:t>71</w:t>
      </w:r>
      <w:r w:rsidR="00DC2978" w:rsidRPr="002415E6">
        <w:rPr>
          <w:i/>
          <w:iCs/>
        </w:rPr>
        <w:t>,</w:t>
      </w:r>
      <w:r w:rsidR="00DC2978" w:rsidRPr="000817A0">
        <w:rPr>
          <w:i/>
          <w:iCs/>
        </w:rPr>
        <w:t xml:space="preserve"> Changes to Transition Process that Require Opt-in MOU or EC that are Designating POLR to provide Mass Transition Methodology to ERCOT</w:t>
      </w:r>
      <w:r w:rsidR="002E0808">
        <w:rPr>
          <w:i/>
          <w:iCs/>
        </w:rPr>
        <w:t xml:space="preserve"> </w:t>
      </w:r>
      <w:r w:rsidR="002E0808" w:rsidRPr="00694E4E">
        <w:rPr>
          <w:i/>
          <w:iCs/>
        </w:rPr>
        <w:t>–</w:t>
      </w:r>
      <w:r w:rsidR="00C034F3">
        <w:rPr>
          <w:i/>
          <w:iCs/>
        </w:rPr>
        <w:t xml:space="preserve"> </w:t>
      </w:r>
      <w:r w:rsidR="00DC2978">
        <w:t xml:space="preserve">This </w:t>
      </w:r>
      <w:r w:rsidR="00D46379">
        <w:t>RMG</w:t>
      </w:r>
      <w:r w:rsidR="00DC2978">
        <w:t xml:space="preserve">RR </w:t>
      </w:r>
      <w:r w:rsidR="006F0402">
        <w:t xml:space="preserve">provides a </w:t>
      </w:r>
      <w:r w:rsidR="00FD6EA7">
        <w:t>process</w:t>
      </w:r>
      <w:r w:rsidR="006F0402">
        <w:t xml:space="preserve"> for opt-in</w:t>
      </w:r>
      <w:r w:rsidR="00D46379" w:rsidRPr="00D46379">
        <w:t xml:space="preserve"> MOU</w:t>
      </w:r>
      <w:r w:rsidR="006F0402">
        <w:t xml:space="preserve">s and </w:t>
      </w:r>
      <w:r w:rsidR="00D46379" w:rsidRPr="00D46379">
        <w:t>EC</w:t>
      </w:r>
      <w:r w:rsidR="006F0402">
        <w:t>s</w:t>
      </w:r>
      <w:r w:rsidR="00D46379" w:rsidRPr="00D46379">
        <w:t xml:space="preserve"> </w:t>
      </w:r>
      <w:r w:rsidR="006F0402">
        <w:t xml:space="preserve">to delegate a POLR upon the MOU or EC’s </w:t>
      </w:r>
      <w:r w:rsidR="00D46379" w:rsidRPr="00D46379">
        <w:t xml:space="preserve">decision </w:t>
      </w:r>
      <w:r w:rsidR="006F0402">
        <w:t>to enter</w:t>
      </w:r>
      <w:r w:rsidR="00D46379" w:rsidRPr="00D46379">
        <w:t xml:space="preserve"> into retail competition.</w:t>
      </w:r>
    </w:p>
    <w:p w14:paraId="70007697" w14:textId="77777777" w:rsidR="00DC2978" w:rsidRPr="002415E6" w:rsidRDefault="00DC2978" w:rsidP="00DC2978">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DC2978" w14:paraId="1341C7F8"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D266DB" w14:textId="77777777" w:rsidR="00DC2978" w:rsidRPr="00A81B07" w:rsidRDefault="00DC2978" w:rsidP="001A43AD">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C0BDE6" w14:textId="77777777" w:rsidR="00DC2978" w:rsidRDefault="00DC2978" w:rsidP="001A43AD">
            <w:r>
              <w:t>Approve</w:t>
            </w:r>
          </w:p>
        </w:tc>
      </w:tr>
      <w:tr w:rsidR="00DC2978" w14:paraId="33B62F1D"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A13D66" w14:textId="77777777" w:rsidR="00DC2978" w:rsidRPr="00A81B07" w:rsidRDefault="00DC2978" w:rsidP="001A43AD">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BD56C3" w14:textId="77777777" w:rsidR="00DC2978" w:rsidRDefault="00DC2978" w:rsidP="001A43AD">
            <w:r>
              <w:t>Unanimously approved</w:t>
            </w:r>
          </w:p>
        </w:tc>
      </w:tr>
      <w:tr w:rsidR="00DC2978" w14:paraId="29A2643C" w14:textId="77777777" w:rsidTr="001A43AD">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A2ED1" w14:textId="77777777" w:rsidR="00DC2978" w:rsidRPr="00A81B07" w:rsidRDefault="00DC2978" w:rsidP="001A43AD">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230C7A" w14:textId="432F0814" w:rsidR="00DC2978" w:rsidRDefault="00230A84" w:rsidP="001A43AD">
            <w:r>
              <w:t>N</w:t>
            </w:r>
            <w:r w:rsidR="004C5447">
              <w:t>/</w:t>
            </w:r>
            <w:r>
              <w:t>A</w:t>
            </w:r>
          </w:p>
        </w:tc>
      </w:tr>
      <w:tr w:rsidR="00DC2978" w14:paraId="0B90543F" w14:textId="77777777" w:rsidTr="001A43AD">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5EC2950" w14:textId="77777777" w:rsidR="00DC2978" w:rsidRPr="00A81B07" w:rsidRDefault="00DC2978" w:rsidP="001A43AD">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5FF9C1E5" w14:textId="77777777" w:rsidR="00DC2978" w:rsidRDefault="00DC2978" w:rsidP="001A43AD">
            <w:r>
              <w:t>None</w:t>
            </w:r>
          </w:p>
        </w:tc>
      </w:tr>
      <w:tr w:rsidR="00DC2978" w14:paraId="2073F4CF"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CB780" w14:textId="77777777" w:rsidR="00DC2978" w:rsidRPr="00A81B07" w:rsidRDefault="00DC2978" w:rsidP="001A43AD">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86F56" w14:textId="46CED4DB" w:rsidR="00DC2978" w:rsidRPr="00426472" w:rsidRDefault="00230A84" w:rsidP="001A43AD">
            <w:pPr>
              <w:autoSpaceDE w:val="0"/>
              <w:autoSpaceDN w:val="0"/>
            </w:pPr>
            <w:r w:rsidRPr="00230A84">
              <w:t>ERCOT Staff has reviewed RMGRR171 and believes it has a positive market impact by addressing current operational issues through the establishment of a process for opt-in MOUs and ECs without an affiliated POLR to follow in order to provide their initial POLR allocation methodologies, methodology updates, and confirmations.</w:t>
            </w:r>
          </w:p>
        </w:tc>
      </w:tr>
      <w:tr w:rsidR="00DC2978" w14:paraId="31CEEA34"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7661" w14:textId="77777777" w:rsidR="00DC2978" w:rsidRPr="00A81B07" w:rsidRDefault="00DC2978" w:rsidP="001A43AD">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1E2A" w14:textId="1B7DAC1D" w:rsidR="00DC2978" w:rsidRPr="00765E00" w:rsidRDefault="00D90F76" w:rsidP="001A43AD">
            <w:pPr>
              <w:autoSpaceDE w:val="0"/>
              <w:autoSpaceDN w:val="0"/>
            </w:pPr>
            <w:r>
              <w:t>ERCOT</w:t>
            </w:r>
          </w:p>
        </w:tc>
      </w:tr>
      <w:tr w:rsidR="00983BD8" w14:paraId="7F5B7636"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78A0" w14:textId="7BA9038D" w:rsidR="00983BD8" w:rsidRDefault="00983BD8" w:rsidP="001A43AD">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6AEB" w14:textId="0CFA83C4" w:rsidR="00983BD8" w:rsidRDefault="00983BD8" w:rsidP="001A43AD">
            <w:pPr>
              <w:autoSpaceDE w:val="0"/>
              <w:autoSpaceDN w:val="0"/>
            </w:pPr>
            <w:r>
              <w:t>No opinion</w:t>
            </w:r>
          </w:p>
        </w:tc>
      </w:tr>
    </w:tbl>
    <w:p w14:paraId="2CE1E896" w14:textId="71A49489" w:rsidR="004F03C9" w:rsidRDefault="004F03C9" w:rsidP="00AC319E">
      <w:pPr>
        <w:pStyle w:val="preamble"/>
        <w:spacing w:line="240" w:lineRule="auto"/>
      </w:pPr>
    </w:p>
    <w:p w14:paraId="4F202D8D" w14:textId="452CB8EE" w:rsidR="0044285E" w:rsidRPr="002415E6" w:rsidRDefault="0044285E" w:rsidP="0044285E">
      <w:pPr>
        <w:pStyle w:val="preamble"/>
        <w:numPr>
          <w:ilvl w:val="0"/>
          <w:numId w:val="33"/>
        </w:numPr>
        <w:spacing w:line="240" w:lineRule="auto"/>
        <w:rPr>
          <w:szCs w:val="24"/>
        </w:rPr>
      </w:pPr>
      <w:r>
        <w:t>PGRR102</w:t>
      </w:r>
      <w:r w:rsidRPr="002415E6">
        <w:rPr>
          <w:i/>
          <w:iCs/>
        </w:rPr>
        <w:t xml:space="preserve">, </w:t>
      </w:r>
      <w:r w:rsidR="003E137D" w:rsidRPr="003E137D">
        <w:rPr>
          <w:i/>
          <w:iCs/>
        </w:rPr>
        <w:t>Dynamic Operation Model Improvement</w:t>
      </w:r>
      <w:r w:rsidR="007F6BDE">
        <w:rPr>
          <w:i/>
          <w:iCs/>
        </w:rPr>
        <w:t xml:space="preserve"> </w:t>
      </w:r>
      <w:r w:rsidR="007F6BDE" w:rsidRPr="00694E4E">
        <w:rPr>
          <w:i/>
          <w:iCs/>
        </w:rPr>
        <w:t>–</w:t>
      </w:r>
      <w:r w:rsidR="00C034F3">
        <w:rPr>
          <w:i/>
          <w:iCs/>
        </w:rPr>
        <w:t xml:space="preserve"> </w:t>
      </w:r>
      <w:r>
        <w:t xml:space="preserve">This </w:t>
      </w:r>
      <w:r w:rsidR="00660533">
        <w:t>PG</w:t>
      </w:r>
      <w:r>
        <w:t xml:space="preserve">RR </w:t>
      </w:r>
      <w:r w:rsidR="00660533" w:rsidRPr="00660533">
        <w:t xml:space="preserve">adds a requirement for Resource Entities and Interconnecting Entities to provide operations dynamic model quality test results that demonstrate appropriate performance for submitted operations dynamic </w:t>
      </w:r>
      <w:r w:rsidR="00344658" w:rsidRPr="00660533">
        <w:t>models and</w:t>
      </w:r>
      <w:r w:rsidR="00660533" w:rsidRPr="00660533">
        <w:t xml:space="preserve"> makes non-substantive clarifying </w:t>
      </w:r>
      <w:r w:rsidR="00344658" w:rsidRPr="00660533">
        <w:t>changes.</w:t>
      </w:r>
    </w:p>
    <w:p w14:paraId="20806B4B" w14:textId="77777777" w:rsidR="0044285E" w:rsidRPr="002415E6" w:rsidRDefault="0044285E" w:rsidP="0044285E">
      <w:pPr>
        <w:pStyle w:val="preamble"/>
        <w:spacing w:line="240" w:lineRule="auto"/>
        <w:rPr>
          <w:szCs w:val="24"/>
        </w:rPr>
      </w:pPr>
    </w:p>
    <w:tbl>
      <w:tblPr>
        <w:tblW w:w="0" w:type="auto"/>
        <w:tblCellMar>
          <w:left w:w="0" w:type="dxa"/>
          <w:right w:w="0" w:type="dxa"/>
        </w:tblCellMar>
        <w:tblLook w:val="04A0" w:firstRow="1" w:lastRow="0" w:firstColumn="1" w:lastColumn="0" w:noHBand="0" w:noVBand="1"/>
      </w:tblPr>
      <w:tblGrid>
        <w:gridCol w:w="2512"/>
        <w:gridCol w:w="6828"/>
      </w:tblGrid>
      <w:tr w:rsidR="0044285E" w14:paraId="41F47ED8"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A0D364" w14:textId="77777777" w:rsidR="0044285E" w:rsidRPr="00A81B07" w:rsidRDefault="0044285E" w:rsidP="001A43AD">
            <w:pPr>
              <w:rPr>
                <w:b/>
                <w:bCs/>
              </w:rPr>
            </w:pPr>
            <w:r w:rsidRPr="00A81B07">
              <w:rPr>
                <w:b/>
                <w:bCs/>
              </w:rPr>
              <w:t>Staff Recommendation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A978B" w14:textId="77777777" w:rsidR="0044285E" w:rsidRDefault="0044285E" w:rsidP="001A43AD">
            <w:r>
              <w:t>Approve</w:t>
            </w:r>
          </w:p>
        </w:tc>
      </w:tr>
      <w:tr w:rsidR="0044285E" w14:paraId="17653DE5" w14:textId="77777777" w:rsidTr="001A43AD">
        <w:tc>
          <w:tcPr>
            <w:tcW w:w="2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30C05" w14:textId="77777777" w:rsidR="0044285E" w:rsidRPr="00A81B07" w:rsidRDefault="0044285E" w:rsidP="001A43AD">
            <w:pPr>
              <w:rPr>
                <w:b/>
                <w:bCs/>
              </w:rPr>
            </w:pPr>
            <w:r w:rsidRPr="00A81B07">
              <w:rPr>
                <w:b/>
                <w:bCs/>
              </w:rPr>
              <w:t>B</w:t>
            </w:r>
            <w:r>
              <w:rPr>
                <w:b/>
                <w:bCs/>
              </w:rPr>
              <w:t>oard</w:t>
            </w:r>
            <w:r w:rsidRPr="00A81B07">
              <w:rPr>
                <w:b/>
                <w:bCs/>
              </w:rPr>
              <w:t xml:space="preserve"> </w:t>
            </w:r>
            <w:r>
              <w:rPr>
                <w:b/>
                <w:bCs/>
              </w:rPr>
              <w:t>Action</w:t>
            </w:r>
          </w:p>
        </w:tc>
        <w:tc>
          <w:tcPr>
            <w:tcW w:w="68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0F6B3" w14:textId="77777777" w:rsidR="0044285E" w:rsidRDefault="0044285E" w:rsidP="001A43AD">
            <w:r>
              <w:t>Unanimously approved</w:t>
            </w:r>
          </w:p>
        </w:tc>
      </w:tr>
      <w:tr w:rsidR="0044285E" w14:paraId="5E9F3C05" w14:textId="77777777" w:rsidTr="001A43AD">
        <w:tc>
          <w:tcPr>
            <w:tcW w:w="25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44040" w14:textId="77777777" w:rsidR="0044285E" w:rsidRPr="00A81B07" w:rsidRDefault="0044285E" w:rsidP="001A43AD">
            <w:pPr>
              <w:rPr>
                <w:b/>
                <w:bCs/>
              </w:rPr>
            </w:pPr>
            <w:r>
              <w:rPr>
                <w:b/>
                <w:bCs/>
              </w:rPr>
              <w:t xml:space="preserve">Related </w:t>
            </w:r>
            <w:r w:rsidRPr="00A81B07">
              <w:rPr>
                <w:b/>
                <w:bCs/>
              </w:rPr>
              <w:t>Commission/Legislative Directive</w:t>
            </w:r>
          </w:p>
        </w:tc>
        <w:tc>
          <w:tcPr>
            <w:tcW w:w="68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21AAB9" w14:textId="088B96AB" w:rsidR="0044285E" w:rsidRDefault="002101B2" w:rsidP="001A43AD">
            <w:r>
              <w:t>N</w:t>
            </w:r>
            <w:r w:rsidR="00167C63">
              <w:t>/</w:t>
            </w:r>
            <w:r>
              <w:t>A</w:t>
            </w:r>
          </w:p>
        </w:tc>
      </w:tr>
      <w:tr w:rsidR="0044285E" w14:paraId="050EA11D" w14:textId="77777777" w:rsidTr="001A43AD">
        <w:tc>
          <w:tcPr>
            <w:tcW w:w="2512"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DCE6A3A" w14:textId="77777777" w:rsidR="0044285E" w:rsidRPr="00A81B07" w:rsidRDefault="0044285E" w:rsidP="001A43AD">
            <w:pPr>
              <w:rPr>
                <w:b/>
                <w:bCs/>
              </w:rPr>
            </w:pPr>
            <w:r w:rsidRPr="00A81B07">
              <w:rPr>
                <w:b/>
                <w:bCs/>
              </w:rPr>
              <w:t>TAC Opposition</w:t>
            </w:r>
          </w:p>
        </w:tc>
        <w:tc>
          <w:tcPr>
            <w:tcW w:w="6838" w:type="dxa"/>
            <w:tcBorders>
              <w:top w:val="nil"/>
              <w:left w:val="nil"/>
              <w:bottom w:val="single" w:sz="4" w:space="0" w:color="auto"/>
              <w:right w:val="single" w:sz="8" w:space="0" w:color="auto"/>
            </w:tcBorders>
            <w:tcMar>
              <w:top w:w="0" w:type="dxa"/>
              <w:left w:w="108" w:type="dxa"/>
              <w:bottom w:w="0" w:type="dxa"/>
              <w:right w:w="108" w:type="dxa"/>
            </w:tcMar>
          </w:tcPr>
          <w:p w14:paraId="12CE07D1" w14:textId="77777777" w:rsidR="0044285E" w:rsidRDefault="0044285E" w:rsidP="001A43AD">
            <w:r>
              <w:t>None</w:t>
            </w:r>
          </w:p>
        </w:tc>
      </w:tr>
      <w:tr w:rsidR="0044285E" w14:paraId="08A562D5"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9441" w14:textId="77777777" w:rsidR="0044285E" w:rsidRPr="00A81B07" w:rsidRDefault="0044285E" w:rsidP="001A43AD">
            <w:pPr>
              <w:rPr>
                <w:b/>
                <w:bCs/>
              </w:rPr>
            </w:pPr>
            <w:r w:rsidRPr="00A81B07">
              <w:rPr>
                <w:b/>
                <w:bCs/>
              </w:rPr>
              <w:t>ERCOT Market Impact Statement</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F365C" w14:textId="3502504D" w:rsidR="0044285E" w:rsidRPr="00426472" w:rsidRDefault="00164646" w:rsidP="001A43AD">
            <w:pPr>
              <w:autoSpaceDE w:val="0"/>
              <w:autoSpaceDN w:val="0"/>
            </w:pPr>
            <w:r w:rsidRPr="00164646">
              <w:t>ERCOT Staff has reviewed PGRR102 and believes the market impact for PGRR102 improves the dynamic modeling processes that will result in high quality and accurate models in operations dynamic assessment, and consistency of simulations across planning and operations software platforms.</w:t>
            </w:r>
          </w:p>
        </w:tc>
      </w:tr>
      <w:tr w:rsidR="0044285E" w14:paraId="502934BF"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3F13" w14:textId="77777777" w:rsidR="0044285E" w:rsidRPr="00A81B07" w:rsidRDefault="0044285E" w:rsidP="001A43AD">
            <w:pPr>
              <w:rPr>
                <w:b/>
                <w:bCs/>
              </w:rPr>
            </w:pPr>
            <w:r>
              <w:rPr>
                <w:b/>
                <w:bCs/>
              </w:rPr>
              <w:t>Sponsor</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9080" w14:textId="2B494279" w:rsidR="0044285E" w:rsidRPr="00765E00" w:rsidRDefault="00164646" w:rsidP="001A43AD">
            <w:pPr>
              <w:autoSpaceDE w:val="0"/>
              <w:autoSpaceDN w:val="0"/>
            </w:pPr>
            <w:r>
              <w:t>ERCOT</w:t>
            </w:r>
          </w:p>
        </w:tc>
      </w:tr>
      <w:tr w:rsidR="000D6036" w14:paraId="4C9BE60C" w14:textId="77777777" w:rsidTr="001A43AD">
        <w:tc>
          <w:tcPr>
            <w:tcW w:w="2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7668" w14:textId="0FA4A7E7" w:rsidR="000D6036" w:rsidRDefault="000D6036" w:rsidP="001A43AD">
            <w:pPr>
              <w:rPr>
                <w:b/>
                <w:bCs/>
              </w:rPr>
            </w:pPr>
            <w:r>
              <w:rPr>
                <w:b/>
                <w:bCs/>
              </w:rPr>
              <w:t>IMM Opinion</w:t>
            </w:r>
          </w:p>
        </w:tc>
        <w:tc>
          <w:tcPr>
            <w:tcW w:w="6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86E4B" w14:textId="4CF9F693" w:rsidR="000D6036" w:rsidRDefault="000D6036" w:rsidP="001A43AD">
            <w:pPr>
              <w:autoSpaceDE w:val="0"/>
              <w:autoSpaceDN w:val="0"/>
            </w:pPr>
            <w:r>
              <w:t>No opinion</w:t>
            </w:r>
          </w:p>
        </w:tc>
      </w:tr>
    </w:tbl>
    <w:p w14:paraId="57D970B5" w14:textId="77777777" w:rsidR="0044285E" w:rsidRDefault="0044285E" w:rsidP="0044285E">
      <w:pPr>
        <w:pStyle w:val="preamble"/>
        <w:spacing w:line="240" w:lineRule="auto"/>
      </w:pPr>
    </w:p>
    <w:p w14:paraId="51E34800" w14:textId="174E0823" w:rsidR="004F03C9" w:rsidRDefault="004F03C9" w:rsidP="00AC319E">
      <w:pPr>
        <w:pStyle w:val="preamble"/>
        <w:spacing w:line="240" w:lineRule="auto"/>
      </w:pPr>
    </w:p>
    <w:p w14:paraId="3BF5131E" w14:textId="07E00973" w:rsidR="00E81606" w:rsidRDefault="00F013B6" w:rsidP="00AA7257">
      <w:pPr>
        <w:pStyle w:val="preamble"/>
        <w:spacing w:line="240" w:lineRule="auto"/>
      </w:pPr>
      <w:r>
        <w:t xml:space="preserve">Please find attached a </w:t>
      </w:r>
      <w:r w:rsidR="00EA1141">
        <w:t>proposed</w:t>
      </w:r>
      <w:r>
        <w:t xml:space="preserve"> order </w:t>
      </w:r>
      <w:r w:rsidR="00950428">
        <w:t xml:space="preserve">for your consideration consistent with </w:t>
      </w:r>
      <w:r w:rsidR="00A40031">
        <w:t xml:space="preserve">Commission </w:t>
      </w:r>
      <w:r w:rsidR="007D3856">
        <w:t>S</w:t>
      </w:r>
      <w:r w:rsidR="00950428">
        <w:t>taff</w:t>
      </w:r>
      <w:r w:rsidR="00690F73">
        <w:t>’</w:t>
      </w:r>
      <w:r w:rsidR="00950428">
        <w:t>s recommendation</w:t>
      </w:r>
      <w:r w:rsidR="00690F73">
        <w:t>s</w:t>
      </w:r>
      <w:r w:rsidR="00950428">
        <w:t xml:space="preserve"> in this memo.</w:t>
      </w:r>
    </w:p>
    <w:p w14:paraId="38D73826" w14:textId="7D617E68" w:rsidR="00972BD0" w:rsidRPr="009C4871" w:rsidRDefault="00972BD0" w:rsidP="00AA7257">
      <w:pPr>
        <w:pStyle w:val="preamble"/>
        <w:spacing w:line="240" w:lineRule="auto"/>
      </w:pPr>
    </w:p>
    <w:sectPr w:rsidR="00972BD0" w:rsidRPr="009C4871" w:rsidSect="005550A1">
      <w:footerReference w:type="first" r:id="rId12"/>
      <w:type w:val="continuous"/>
      <w:pgSz w:w="12240" w:h="15840"/>
      <w:pgMar w:top="162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0548E" w14:textId="77777777" w:rsidR="0081320F" w:rsidRDefault="0081320F" w:rsidP="00ED6F56">
      <w:r>
        <w:separator/>
      </w:r>
    </w:p>
  </w:endnote>
  <w:endnote w:type="continuationSeparator" w:id="0">
    <w:p w14:paraId="7909F443" w14:textId="77777777" w:rsidR="0081320F" w:rsidRDefault="0081320F" w:rsidP="00ED6F56">
      <w:r>
        <w:continuationSeparator/>
      </w:r>
    </w:p>
  </w:endnote>
  <w:endnote w:type="continuationNotice" w:id="1">
    <w:p w14:paraId="4A728D85" w14:textId="77777777" w:rsidR="0081320F" w:rsidRDefault="008132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221113"/>
      <w:docPartObj>
        <w:docPartGallery w:val="Page Numbers (Bottom of Page)"/>
        <w:docPartUnique/>
      </w:docPartObj>
    </w:sdtPr>
    <w:sdtEndPr>
      <w:rPr>
        <w:noProof/>
      </w:rPr>
    </w:sdtEndPr>
    <w:sdtContent>
      <w:p w14:paraId="10E9F5E4" w14:textId="3FA5027A" w:rsidR="00A43C17" w:rsidRDefault="00A43C1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8637ABA" w14:textId="5DF8127C" w:rsidR="0025287B" w:rsidRDefault="0025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64CF7345" w14:textId="77777777" w:rsidTr="5E812FB7">
      <w:tc>
        <w:tcPr>
          <w:tcW w:w="3120" w:type="dxa"/>
        </w:tcPr>
        <w:p w14:paraId="6EBB847E" w14:textId="3FC6236B" w:rsidR="5E812FB7" w:rsidRDefault="5E812FB7" w:rsidP="5E812FB7">
          <w:pPr>
            <w:pStyle w:val="Header"/>
            <w:ind w:left="-115"/>
          </w:pPr>
        </w:p>
      </w:tc>
      <w:tc>
        <w:tcPr>
          <w:tcW w:w="3120" w:type="dxa"/>
        </w:tcPr>
        <w:p w14:paraId="727DD50D" w14:textId="68B984A3" w:rsidR="5E812FB7" w:rsidRDefault="5E812FB7" w:rsidP="5E812FB7">
          <w:pPr>
            <w:pStyle w:val="Header"/>
            <w:jc w:val="center"/>
          </w:pPr>
        </w:p>
      </w:tc>
      <w:tc>
        <w:tcPr>
          <w:tcW w:w="3120" w:type="dxa"/>
        </w:tcPr>
        <w:p w14:paraId="00BBA104" w14:textId="2FB4D98E" w:rsidR="5E812FB7" w:rsidRDefault="5E812FB7" w:rsidP="5E812FB7">
          <w:pPr>
            <w:pStyle w:val="Header"/>
            <w:ind w:right="-115"/>
            <w:jc w:val="right"/>
          </w:pPr>
        </w:p>
      </w:tc>
    </w:tr>
  </w:tbl>
  <w:p w14:paraId="169610BB" w14:textId="3BD8C792" w:rsidR="5E812FB7" w:rsidRDefault="5E812FB7" w:rsidP="5E812F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E812FB7" w14:paraId="14D9A7B7" w14:textId="77777777" w:rsidTr="5E812FB7">
      <w:tc>
        <w:tcPr>
          <w:tcW w:w="3120" w:type="dxa"/>
        </w:tcPr>
        <w:p w14:paraId="6EE5AF1C" w14:textId="096BFD19" w:rsidR="5E812FB7" w:rsidRDefault="5E812FB7" w:rsidP="5E812FB7">
          <w:pPr>
            <w:pStyle w:val="Header"/>
            <w:ind w:left="-115"/>
          </w:pPr>
        </w:p>
      </w:tc>
      <w:tc>
        <w:tcPr>
          <w:tcW w:w="3120" w:type="dxa"/>
        </w:tcPr>
        <w:p w14:paraId="14DD1776" w14:textId="350EA90E" w:rsidR="5E812FB7" w:rsidRDefault="5E812FB7" w:rsidP="5E812FB7">
          <w:pPr>
            <w:pStyle w:val="Header"/>
            <w:jc w:val="center"/>
          </w:pPr>
        </w:p>
      </w:tc>
      <w:tc>
        <w:tcPr>
          <w:tcW w:w="3120" w:type="dxa"/>
        </w:tcPr>
        <w:p w14:paraId="6ABF4E94" w14:textId="51769E5D" w:rsidR="5E812FB7" w:rsidRDefault="5E812FB7" w:rsidP="5E812FB7">
          <w:pPr>
            <w:pStyle w:val="Header"/>
            <w:ind w:right="-115"/>
            <w:jc w:val="right"/>
          </w:pPr>
        </w:p>
      </w:tc>
    </w:tr>
  </w:tbl>
  <w:p w14:paraId="0C00A0BB" w14:textId="392C196B" w:rsidR="5E812FB7" w:rsidRDefault="5E812FB7" w:rsidP="5E812F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C5B" w14:textId="77777777" w:rsidR="0081320F" w:rsidRDefault="0081320F" w:rsidP="00ED6F56">
      <w:r>
        <w:separator/>
      </w:r>
    </w:p>
  </w:footnote>
  <w:footnote w:type="continuationSeparator" w:id="0">
    <w:p w14:paraId="6AB106D2" w14:textId="77777777" w:rsidR="0081320F" w:rsidRDefault="0081320F" w:rsidP="00ED6F56">
      <w:r>
        <w:continuationSeparator/>
      </w:r>
    </w:p>
  </w:footnote>
  <w:footnote w:type="continuationNotice" w:id="1">
    <w:p w14:paraId="0418A63C" w14:textId="77777777" w:rsidR="0081320F" w:rsidRDefault="0081320F"/>
  </w:footnote>
  <w:footnote w:id="2">
    <w:p w14:paraId="0116AC82" w14:textId="6E4B4030" w:rsidR="00456F89" w:rsidRDefault="00456F89" w:rsidP="00456F89">
      <w:pPr>
        <w:pStyle w:val="FootnoteText"/>
      </w:pPr>
      <w:r w:rsidRPr="00251349">
        <w:rPr>
          <w:rStyle w:val="FootnoteReference"/>
        </w:rPr>
        <w:footnoteRef/>
      </w:r>
      <w:r w:rsidRPr="00251349">
        <w:t xml:space="preserve">  </w:t>
      </w:r>
      <w:r w:rsidRPr="00DD4997">
        <w:t xml:space="preserve">Notice of Recommended Approval of Revision Requests </w:t>
      </w:r>
      <w:r w:rsidR="005C5992" w:rsidRPr="00DD4997">
        <w:t>by ERCOT</w:t>
      </w:r>
      <w:r w:rsidRPr="00DD4997">
        <w:t xml:space="preserve"> Board of </w:t>
      </w:r>
      <w:r w:rsidR="00C667FA" w:rsidRPr="00DD4997">
        <w:t>Directors,</w:t>
      </w:r>
      <w:r w:rsidR="00C00A67" w:rsidRPr="00DD4997">
        <w:t xml:space="preserve"> </w:t>
      </w:r>
      <w:r w:rsidR="00992A27" w:rsidRPr="00DD4997">
        <w:t xml:space="preserve">AIS </w:t>
      </w:r>
      <w:r w:rsidR="00C00A67" w:rsidRPr="00DD4997">
        <w:t xml:space="preserve">Item No. </w:t>
      </w:r>
      <w:r w:rsidR="002816DF">
        <w:t>8</w:t>
      </w:r>
      <w:r w:rsidRPr="00DD499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C1CB" w14:textId="14D3F87F" w:rsidR="00D7079F" w:rsidRDefault="00D7079F">
    <w:pPr>
      <w:pStyle w:val="Header"/>
    </w:pPr>
  </w:p>
  <w:p w14:paraId="07B2F248" w14:textId="77777777" w:rsidR="00075BDA" w:rsidRDefault="00075B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7B9DC" w14:textId="6628D325" w:rsidR="00794EB6" w:rsidRDefault="00794EB6" w:rsidP="00794EB6">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14:paraId="5FF1F9CC" w14:textId="77777777" w:rsidR="00794EB6" w:rsidRDefault="00794EB6" w:rsidP="00794EB6">
    <w:pPr>
      <w:pStyle w:val="Header"/>
      <w:tabs>
        <w:tab w:val="clear" w:pos="4320"/>
        <w:tab w:val="clear" w:pos="8640"/>
        <w:tab w:val="left" w:pos="1620"/>
        <w:tab w:val="left" w:pos="6840"/>
        <w:tab w:val="right" w:pos="7740"/>
      </w:tabs>
      <w:spacing w:before="120" w:after="120"/>
      <w:rPr>
        <w:b/>
        <w:sz w:val="12"/>
      </w:rPr>
    </w:pPr>
    <w:r>
      <w:rPr>
        <w:b/>
        <w:sz w:val="12"/>
      </w:rPr>
      <w:tab/>
    </w:r>
    <w:r>
      <w:rPr>
        <w:b/>
        <w:sz w:val="12"/>
        <w:u w:val="single"/>
      </w:rPr>
      <w:tab/>
    </w:r>
    <w:r>
      <w:rPr>
        <w:b/>
        <w:sz w:val="12"/>
        <w:u w:val="single"/>
      </w:rPr>
      <w:tab/>
    </w:r>
  </w:p>
  <w:p w14:paraId="6108EEE2" w14:textId="77777777" w:rsidR="00794EB6" w:rsidRDefault="00794EB6" w:rsidP="00794EB6">
    <w:pPr>
      <w:pStyle w:val="Header"/>
      <w:tabs>
        <w:tab w:val="left" w:pos="1980"/>
        <w:tab w:val="left" w:pos="6750"/>
      </w:tabs>
      <w:spacing w:after="240"/>
      <w:jc w:val="center"/>
      <w:rPr>
        <w:b/>
        <w:sz w:val="38"/>
      </w:rPr>
    </w:pPr>
    <w:r>
      <w:rPr>
        <w:b/>
        <w:sz w:val="38"/>
      </w:rPr>
      <w:t>Memorandum</w:t>
    </w:r>
  </w:p>
  <w:p w14:paraId="423E91DB" w14:textId="4965EC58" w:rsidR="00794EB6" w:rsidRDefault="00794EB6">
    <w:pPr>
      <w:pStyle w:val="Header"/>
    </w:pPr>
  </w:p>
  <w:p w14:paraId="328EAC65" w14:textId="77777777" w:rsidR="00794EB6" w:rsidRDefault="00794EB6">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SJb33cK2" int2:invalidationBookmarkName="" int2:hashCode="AxYma1Shb1gR+g" int2:id="HgLYoifQ">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06DC45E7"/>
    <w:multiLevelType w:val="hybridMultilevel"/>
    <w:tmpl w:val="C7AC8A2A"/>
    <w:lvl w:ilvl="0" w:tplc="26A4E6A2">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7D6BBB"/>
    <w:multiLevelType w:val="hybridMultilevel"/>
    <w:tmpl w:val="C66A5E44"/>
    <w:lvl w:ilvl="0" w:tplc="211C770E">
      <w:start w:val="1"/>
      <w:numFmt w:val="decimal"/>
      <w:lvlText w:val="%1."/>
      <w:lvlJc w:val="left"/>
      <w:pPr>
        <w:ind w:left="1440" w:hanging="72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B733370"/>
    <w:multiLevelType w:val="hybridMultilevel"/>
    <w:tmpl w:val="3C3C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538C0"/>
    <w:multiLevelType w:val="hybridMultilevel"/>
    <w:tmpl w:val="413C26E4"/>
    <w:lvl w:ilvl="0" w:tplc="7ED09290">
      <w:start w:val="1"/>
      <w:numFmt w:val="decimal"/>
      <w:lvlText w:val="%1."/>
      <w:lvlJc w:val="left"/>
      <w:pPr>
        <w:ind w:left="720" w:hanging="72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0" w15:restartNumberingAfterBreak="0">
    <w:nsid w:val="3CD14F10"/>
    <w:multiLevelType w:val="hybridMultilevel"/>
    <w:tmpl w:val="B270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9C2A43"/>
    <w:multiLevelType w:val="hybridMultilevel"/>
    <w:tmpl w:val="37D66D24"/>
    <w:lvl w:ilvl="0" w:tplc="9B08E6D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995133C"/>
    <w:multiLevelType w:val="hybridMultilevel"/>
    <w:tmpl w:val="E06894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6BC317D"/>
    <w:multiLevelType w:val="hybridMultilevel"/>
    <w:tmpl w:val="983A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A63A1"/>
    <w:multiLevelType w:val="hybridMultilevel"/>
    <w:tmpl w:val="D2C8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FA3488"/>
    <w:multiLevelType w:val="hybridMultilevel"/>
    <w:tmpl w:val="7A323EB2"/>
    <w:lvl w:ilvl="0" w:tplc="598A8D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B3B105E"/>
    <w:multiLevelType w:val="hybridMultilevel"/>
    <w:tmpl w:val="0DF82516"/>
    <w:lvl w:ilvl="0" w:tplc="D68C57CE">
      <w:start w:val="5"/>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050099"/>
    <w:multiLevelType w:val="hybridMultilevel"/>
    <w:tmpl w:val="5AC25BB6"/>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20" w15:restartNumberingAfterBreak="0">
    <w:nsid w:val="6F5B3930"/>
    <w:multiLevelType w:val="hybridMultilevel"/>
    <w:tmpl w:val="A4DAC110"/>
    <w:lvl w:ilvl="0" w:tplc="BF5A8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F8F0193"/>
    <w:multiLevelType w:val="hybridMultilevel"/>
    <w:tmpl w:val="153889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27F3F08"/>
    <w:multiLevelType w:val="hybridMultilevel"/>
    <w:tmpl w:val="F2DA4E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8F11CE"/>
    <w:multiLevelType w:val="hybridMultilevel"/>
    <w:tmpl w:val="D93214B0"/>
    <w:lvl w:ilvl="0" w:tplc="A06E3A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62426423">
    <w:abstractNumId w:val="1"/>
  </w:num>
  <w:num w:numId="2" w16cid:durableId="1702625768">
    <w:abstractNumId w:val="6"/>
  </w:num>
  <w:num w:numId="3" w16cid:durableId="826939900">
    <w:abstractNumId w:val="6"/>
    <w:lvlOverride w:ilvl="0">
      <w:startOverride w:val="60"/>
    </w:lvlOverride>
  </w:num>
  <w:num w:numId="4" w16cid:durableId="995572848">
    <w:abstractNumId w:val="9"/>
  </w:num>
  <w:num w:numId="5" w16cid:durableId="408960563">
    <w:abstractNumId w:val="6"/>
  </w:num>
  <w:num w:numId="6" w16cid:durableId="1634090679">
    <w:abstractNumId w:val="6"/>
    <w:lvlOverride w:ilvl="0">
      <w:startOverride w:val="11"/>
    </w:lvlOverride>
  </w:num>
  <w:num w:numId="7" w16cid:durableId="324362858">
    <w:abstractNumId w:val="6"/>
  </w:num>
  <w:num w:numId="8" w16cid:durableId="186843158">
    <w:abstractNumId w:val="6"/>
  </w:num>
  <w:num w:numId="9" w16cid:durableId="1751540367">
    <w:abstractNumId w:val="6"/>
    <w:lvlOverride w:ilvl="0">
      <w:startOverride w:val="2"/>
    </w:lvlOverride>
  </w:num>
  <w:num w:numId="10" w16cid:durableId="1923953930">
    <w:abstractNumId w:val="18"/>
  </w:num>
  <w:num w:numId="11" w16cid:durableId="289552756">
    <w:abstractNumId w:val="5"/>
  </w:num>
  <w:num w:numId="12" w16cid:durableId="1111827389">
    <w:abstractNumId w:val="6"/>
  </w:num>
  <w:num w:numId="13" w16cid:durableId="889993622">
    <w:abstractNumId w:val="6"/>
  </w:num>
  <w:num w:numId="14" w16cid:durableId="637565966">
    <w:abstractNumId w:val="6"/>
  </w:num>
  <w:num w:numId="15" w16cid:durableId="1783764848">
    <w:abstractNumId w:val="4"/>
  </w:num>
  <w:num w:numId="16" w16cid:durableId="627665622">
    <w:abstractNumId w:val="0"/>
  </w:num>
  <w:num w:numId="17" w16cid:durableId="866136713">
    <w:abstractNumId w:val="11"/>
  </w:num>
  <w:num w:numId="18" w16cid:durableId="1541504343">
    <w:abstractNumId w:val="19"/>
  </w:num>
  <w:num w:numId="19" w16cid:durableId="1742098665">
    <w:abstractNumId w:val="3"/>
  </w:num>
  <w:num w:numId="20" w16cid:durableId="130177519">
    <w:abstractNumId w:val="16"/>
  </w:num>
  <w:num w:numId="21" w16cid:durableId="710764588">
    <w:abstractNumId w:val="15"/>
  </w:num>
  <w:num w:numId="22" w16cid:durableId="175191668">
    <w:abstractNumId w:val="20"/>
  </w:num>
  <w:num w:numId="23" w16cid:durableId="662510772">
    <w:abstractNumId w:val="23"/>
  </w:num>
  <w:num w:numId="24" w16cid:durableId="939528287">
    <w:abstractNumId w:val="13"/>
  </w:num>
  <w:num w:numId="25" w16cid:durableId="791092973">
    <w:abstractNumId w:val="14"/>
  </w:num>
  <w:num w:numId="26" w16cid:durableId="434909816">
    <w:abstractNumId w:val="17"/>
  </w:num>
  <w:num w:numId="27" w16cid:durableId="1839811141">
    <w:abstractNumId w:val="10"/>
  </w:num>
  <w:num w:numId="28" w16cid:durableId="552422714">
    <w:abstractNumId w:val="12"/>
  </w:num>
  <w:num w:numId="29" w16cid:durableId="1498301322">
    <w:abstractNumId w:val="8"/>
  </w:num>
  <w:num w:numId="30" w16cid:durableId="669601350">
    <w:abstractNumId w:val="2"/>
  </w:num>
  <w:num w:numId="31" w16cid:durableId="1233276931">
    <w:abstractNumId w:val="21"/>
  </w:num>
  <w:num w:numId="32" w16cid:durableId="2000571950">
    <w:abstractNumId w:val="7"/>
  </w:num>
  <w:num w:numId="33" w16cid:durableId="421872818">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A92"/>
    <w:rsid w:val="00001368"/>
    <w:rsid w:val="0000137F"/>
    <w:rsid w:val="00001B4D"/>
    <w:rsid w:val="00001C85"/>
    <w:rsid w:val="00001E1B"/>
    <w:rsid w:val="0000214A"/>
    <w:rsid w:val="00002828"/>
    <w:rsid w:val="00002DDC"/>
    <w:rsid w:val="000032DE"/>
    <w:rsid w:val="000032F5"/>
    <w:rsid w:val="000036E7"/>
    <w:rsid w:val="00003B4C"/>
    <w:rsid w:val="00004997"/>
    <w:rsid w:val="00004A1E"/>
    <w:rsid w:val="00005C0E"/>
    <w:rsid w:val="00005CAE"/>
    <w:rsid w:val="00005EDF"/>
    <w:rsid w:val="00005F20"/>
    <w:rsid w:val="0000637C"/>
    <w:rsid w:val="00006C1A"/>
    <w:rsid w:val="000074A7"/>
    <w:rsid w:val="00007D94"/>
    <w:rsid w:val="00007E17"/>
    <w:rsid w:val="00010DD6"/>
    <w:rsid w:val="00010EBF"/>
    <w:rsid w:val="000118EC"/>
    <w:rsid w:val="000124FF"/>
    <w:rsid w:val="0001296B"/>
    <w:rsid w:val="00013383"/>
    <w:rsid w:val="00013624"/>
    <w:rsid w:val="00014758"/>
    <w:rsid w:val="0001476D"/>
    <w:rsid w:val="00014AB8"/>
    <w:rsid w:val="000156BA"/>
    <w:rsid w:val="00015884"/>
    <w:rsid w:val="00015A11"/>
    <w:rsid w:val="00015C8F"/>
    <w:rsid w:val="00015E3D"/>
    <w:rsid w:val="00015F01"/>
    <w:rsid w:val="00016645"/>
    <w:rsid w:val="00016CE1"/>
    <w:rsid w:val="000172CA"/>
    <w:rsid w:val="0001777F"/>
    <w:rsid w:val="0001779D"/>
    <w:rsid w:val="000201EC"/>
    <w:rsid w:val="00020D34"/>
    <w:rsid w:val="00021465"/>
    <w:rsid w:val="00021483"/>
    <w:rsid w:val="00021EC5"/>
    <w:rsid w:val="00022211"/>
    <w:rsid w:val="00022317"/>
    <w:rsid w:val="000225EF"/>
    <w:rsid w:val="000229F0"/>
    <w:rsid w:val="00023467"/>
    <w:rsid w:val="00023F95"/>
    <w:rsid w:val="000253A1"/>
    <w:rsid w:val="000257A5"/>
    <w:rsid w:val="000257C1"/>
    <w:rsid w:val="00025C26"/>
    <w:rsid w:val="00025DD3"/>
    <w:rsid w:val="00026C9E"/>
    <w:rsid w:val="00026F48"/>
    <w:rsid w:val="0002748D"/>
    <w:rsid w:val="00027BDF"/>
    <w:rsid w:val="00030FAC"/>
    <w:rsid w:val="0003104F"/>
    <w:rsid w:val="000318BA"/>
    <w:rsid w:val="00031A90"/>
    <w:rsid w:val="00031D83"/>
    <w:rsid w:val="000327BF"/>
    <w:rsid w:val="00032838"/>
    <w:rsid w:val="0003351B"/>
    <w:rsid w:val="00033581"/>
    <w:rsid w:val="00035941"/>
    <w:rsid w:val="00035E71"/>
    <w:rsid w:val="00036D4F"/>
    <w:rsid w:val="00036F7F"/>
    <w:rsid w:val="00040268"/>
    <w:rsid w:val="000408DE"/>
    <w:rsid w:val="00040A6C"/>
    <w:rsid w:val="00040D1B"/>
    <w:rsid w:val="00041B16"/>
    <w:rsid w:val="00042F1F"/>
    <w:rsid w:val="00043F27"/>
    <w:rsid w:val="00044D80"/>
    <w:rsid w:val="00044F0D"/>
    <w:rsid w:val="000454C8"/>
    <w:rsid w:val="000454E1"/>
    <w:rsid w:val="000455A0"/>
    <w:rsid w:val="0004570D"/>
    <w:rsid w:val="00045784"/>
    <w:rsid w:val="00045B0E"/>
    <w:rsid w:val="00046387"/>
    <w:rsid w:val="0004650F"/>
    <w:rsid w:val="000472B5"/>
    <w:rsid w:val="00047353"/>
    <w:rsid w:val="00050165"/>
    <w:rsid w:val="000513AF"/>
    <w:rsid w:val="0005399B"/>
    <w:rsid w:val="00054151"/>
    <w:rsid w:val="000547C7"/>
    <w:rsid w:val="00054C8A"/>
    <w:rsid w:val="00054EFF"/>
    <w:rsid w:val="000551C0"/>
    <w:rsid w:val="0005531E"/>
    <w:rsid w:val="00056BB9"/>
    <w:rsid w:val="00057567"/>
    <w:rsid w:val="000576AF"/>
    <w:rsid w:val="00060644"/>
    <w:rsid w:val="00060776"/>
    <w:rsid w:val="00060FFD"/>
    <w:rsid w:val="000617DA"/>
    <w:rsid w:val="00061C60"/>
    <w:rsid w:val="0006288F"/>
    <w:rsid w:val="0006343D"/>
    <w:rsid w:val="0006363E"/>
    <w:rsid w:val="00063739"/>
    <w:rsid w:val="00064BB8"/>
    <w:rsid w:val="00065514"/>
    <w:rsid w:val="00066065"/>
    <w:rsid w:val="00066D09"/>
    <w:rsid w:val="00067329"/>
    <w:rsid w:val="000706A2"/>
    <w:rsid w:val="00070B00"/>
    <w:rsid w:val="00071D29"/>
    <w:rsid w:val="00072977"/>
    <w:rsid w:val="000739D9"/>
    <w:rsid w:val="000741DC"/>
    <w:rsid w:val="000748E3"/>
    <w:rsid w:val="00074A10"/>
    <w:rsid w:val="00075314"/>
    <w:rsid w:val="0007570B"/>
    <w:rsid w:val="00075BDA"/>
    <w:rsid w:val="00075C18"/>
    <w:rsid w:val="00076E2C"/>
    <w:rsid w:val="0007747E"/>
    <w:rsid w:val="0008044C"/>
    <w:rsid w:val="0008097E"/>
    <w:rsid w:val="00080CC2"/>
    <w:rsid w:val="000816FB"/>
    <w:rsid w:val="000817A0"/>
    <w:rsid w:val="000834C4"/>
    <w:rsid w:val="0008351C"/>
    <w:rsid w:val="000836BC"/>
    <w:rsid w:val="00084004"/>
    <w:rsid w:val="000844F5"/>
    <w:rsid w:val="00084B94"/>
    <w:rsid w:val="00084EF5"/>
    <w:rsid w:val="00085CAE"/>
    <w:rsid w:val="0008616B"/>
    <w:rsid w:val="00086437"/>
    <w:rsid w:val="000868CF"/>
    <w:rsid w:val="0008693E"/>
    <w:rsid w:val="000869F9"/>
    <w:rsid w:val="00086B7B"/>
    <w:rsid w:val="00086C0E"/>
    <w:rsid w:val="00086DFE"/>
    <w:rsid w:val="00087A06"/>
    <w:rsid w:val="000901D1"/>
    <w:rsid w:val="00090968"/>
    <w:rsid w:val="00090B9F"/>
    <w:rsid w:val="0009113D"/>
    <w:rsid w:val="00091403"/>
    <w:rsid w:val="00091518"/>
    <w:rsid w:val="00091A16"/>
    <w:rsid w:val="0009219D"/>
    <w:rsid w:val="000927E9"/>
    <w:rsid w:val="000928EC"/>
    <w:rsid w:val="00092AC4"/>
    <w:rsid w:val="00092D2A"/>
    <w:rsid w:val="00092DF8"/>
    <w:rsid w:val="000935CE"/>
    <w:rsid w:val="00093C08"/>
    <w:rsid w:val="00093E87"/>
    <w:rsid w:val="00094573"/>
    <w:rsid w:val="000953E5"/>
    <w:rsid w:val="000956DD"/>
    <w:rsid w:val="00095A33"/>
    <w:rsid w:val="000960FB"/>
    <w:rsid w:val="00096A00"/>
    <w:rsid w:val="00097867"/>
    <w:rsid w:val="000979B5"/>
    <w:rsid w:val="00097B67"/>
    <w:rsid w:val="000A02E7"/>
    <w:rsid w:val="000A0445"/>
    <w:rsid w:val="000A068D"/>
    <w:rsid w:val="000A0C77"/>
    <w:rsid w:val="000A0E4C"/>
    <w:rsid w:val="000A2575"/>
    <w:rsid w:val="000A28AF"/>
    <w:rsid w:val="000A2A38"/>
    <w:rsid w:val="000A4026"/>
    <w:rsid w:val="000A4308"/>
    <w:rsid w:val="000A4626"/>
    <w:rsid w:val="000A4789"/>
    <w:rsid w:val="000A47AD"/>
    <w:rsid w:val="000A4C89"/>
    <w:rsid w:val="000A562A"/>
    <w:rsid w:val="000A5AF1"/>
    <w:rsid w:val="000A624F"/>
    <w:rsid w:val="000A67D3"/>
    <w:rsid w:val="000A67EC"/>
    <w:rsid w:val="000A6E4C"/>
    <w:rsid w:val="000A72E3"/>
    <w:rsid w:val="000A748D"/>
    <w:rsid w:val="000A7FD3"/>
    <w:rsid w:val="000B08E1"/>
    <w:rsid w:val="000B0FE7"/>
    <w:rsid w:val="000B13B1"/>
    <w:rsid w:val="000B1F28"/>
    <w:rsid w:val="000B1FD0"/>
    <w:rsid w:val="000B22DE"/>
    <w:rsid w:val="000B281B"/>
    <w:rsid w:val="000B2D0F"/>
    <w:rsid w:val="000B31E0"/>
    <w:rsid w:val="000B3759"/>
    <w:rsid w:val="000B3892"/>
    <w:rsid w:val="000B4260"/>
    <w:rsid w:val="000B5536"/>
    <w:rsid w:val="000B67CD"/>
    <w:rsid w:val="000B6C35"/>
    <w:rsid w:val="000B73E3"/>
    <w:rsid w:val="000B79B8"/>
    <w:rsid w:val="000B7A33"/>
    <w:rsid w:val="000B7D52"/>
    <w:rsid w:val="000C0204"/>
    <w:rsid w:val="000C0CA6"/>
    <w:rsid w:val="000C0F89"/>
    <w:rsid w:val="000C34A9"/>
    <w:rsid w:val="000C35D7"/>
    <w:rsid w:val="000C4309"/>
    <w:rsid w:val="000C578F"/>
    <w:rsid w:val="000C7F1C"/>
    <w:rsid w:val="000C7F2F"/>
    <w:rsid w:val="000D023F"/>
    <w:rsid w:val="000D0784"/>
    <w:rsid w:val="000D0852"/>
    <w:rsid w:val="000D1670"/>
    <w:rsid w:val="000D2604"/>
    <w:rsid w:val="000D283F"/>
    <w:rsid w:val="000D2C55"/>
    <w:rsid w:val="000D3B53"/>
    <w:rsid w:val="000D4246"/>
    <w:rsid w:val="000D4FF8"/>
    <w:rsid w:val="000D5211"/>
    <w:rsid w:val="000D528B"/>
    <w:rsid w:val="000D555D"/>
    <w:rsid w:val="000D5820"/>
    <w:rsid w:val="000D5851"/>
    <w:rsid w:val="000D5D84"/>
    <w:rsid w:val="000D6036"/>
    <w:rsid w:val="000D613F"/>
    <w:rsid w:val="000D6968"/>
    <w:rsid w:val="000D69E0"/>
    <w:rsid w:val="000D7E32"/>
    <w:rsid w:val="000D7F0D"/>
    <w:rsid w:val="000D7FED"/>
    <w:rsid w:val="000E0183"/>
    <w:rsid w:val="000E018C"/>
    <w:rsid w:val="000E0216"/>
    <w:rsid w:val="000E09DA"/>
    <w:rsid w:val="000E0E3A"/>
    <w:rsid w:val="000E1013"/>
    <w:rsid w:val="000E173D"/>
    <w:rsid w:val="000E1AD3"/>
    <w:rsid w:val="000E39CF"/>
    <w:rsid w:val="000E3AE6"/>
    <w:rsid w:val="000E4151"/>
    <w:rsid w:val="000E48A2"/>
    <w:rsid w:val="000E48EB"/>
    <w:rsid w:val="000E57C6"/>
    <w:rsid w:val="000E68FB"/>
    <w:rsid w:val="000E7617"/>
    <w:rsid w:val="000F077A"/>
    <w:rsid w:val="000F127F"/>
    <w:rsid w:val="000F1B50"/>
    <w:rsid w:val="000F2077"/>
    <w:rsid w:val="000F2152"/>
    <w:rsid w:val="000F22E2"/>
    <w:rsid w:val="000F2375"/>
    <w:rsid w:val="000F29BD"/>
    <w:rsid w:val="000F301E"/>
    <w:rsid w:val="000F45EE"/>
    <w:rsid w:val="000F4854"/>
    <w:rsid w:val="000F563D"/>
    <w:rsid w:val="000F5AA1"/>
    <w:rsid w:val="000F6460"/>
    <w:rsid w:val="000F6AA8"/>
    <w:rsid w:val="000F7F69"/>
    <w:rsid w:val="001001C6"/>
    <w:rsid w:val="001005EB"/>
    <w:rsid w:val="001008C9"/>
    <w:rsid w:val="00101237"/>
    <w:rsid w:val="001014D4"/>
    <w:rsid w:val="00101C81"/>
    <w:rsid w:val="00101F52"/>
    <w:rsid w:val="00102062"/>
    <w:rsid w:val="0010245D"/>
    <w:rsid w:val="001029BA"/>
    <w:rsid w:val="0010375C"/>
    <w:rsid w:val="00104E8E"/>
    <w:rsid w:val="001053A9"/>
    <w:rsid w:val="00105719"/>
    <w:rsid w:val="001057B1"/>
    <w:rsid w:val="00105F6E"/>
    <w:rsid w:val="001063B2"/>
    <w:rsid w:val="00106C4E"/>
    <w:rsid w:val="001075B1"/>
    <w:rsid w:val="0011127A"/>
    <w:rsid w:val="00111844"/>
    <w:rsid w:val="00111F15"/>
    <w:rsid w:val="0011366E"/>
    <w:rsid w:val="001136E4"/>
    <w:rsid w:val="001138FB"/>
    <w:rsid w:val="0011435B"/>
    <w:rsid w:val="00114FB5"/>
    <w:rsid w:val="001156E5"/>
    <w:rsid w:val="00115E12"/>
    <w:rsid w:val="00117550"/>
    <w:rsid w:val="001175DA"/>
    <w:rsid w:val="0011790A"/>
    <w:rsid w:val="001179CE"/>
    <w:rsid w:val="00120378"/>
    <w:rsid w:val="0012045F"/>
    <w:rsid w:val="001207A1"/>
    <w:rsid w:val="001209CB"/>
    <w:rsid w:val="00120BB8"/>
    <w:rsid w:val="0012119C"/>
    <w:rsid w:val="0012148A"/>
    <w:rsid w:val="001217FA"/>
    <w:rsid w:val="00122024"/>
    <w:rsid w:val="0012222E"/>
    <w:rsid w:val="0012229B"/>
    <w:rsid w:val="001227EF"/>
    <w:rsid w:val="00123010"/>
    <w:rsid w:val="00123126"/>
    <w:rsid w:val="0012314E"/>
    <w:rsid w:val="00123491"/>
    <w:rsid w:val="00124220"/>
    <w:rsid w:val="0012472F"/>
    <w:rsid w:val="00124E46"/>
    <w:rsid w:val="00125249"/>
    <w:rsid w:val="001257F7"/>
    <w:rsid w:val="00126C0F"/>
    <w:rsid w:val="00127199"/>
    <w:rsid w:val="001278CE"/>
    <w:rsid w:val="00127A38"/>
    <w:rsid w:val="00130042"/>
    <w:rsid w:val="001304ED"/>
    <w:rsid w:val="001318C0"/>
    <w:rsid w:val="00132A85"/>
    <w:rsid w:val="00132BA4"/>
    <w:rsid w:val="00133027"/>
    <w:rsid w:val="00133788"/>
    <w:rsid w:val="00134170"/>
    <w:rsid w:val="00136BF0"/>
    <w:rsid w:val="001400F3"/>
    <w:rsid w:val="00140A2F"/>
    <w:rsid w:val="001426D3"/>
    <w:rsid w:val="00142B28"/>
    <w:rsid w:val="00142B3C"/>
    <w:rsid w:val="00143092"/>
    <w:rsid w:val="00143AED"/>
    <w:rsid w:val="001446FC"/>
    <w:rsid w:val="00144D97"/>
    <w:rsid w:val="00144EBD"/>
    <w:rsid w:val="0014585B"/>
    <w:rsid w:val="00145A72"/>
    <w:rsid w:val="00146082"/>
    <w:rsid w:val="00146959"/>
    <w:rsid w:val="00147D8F"/>
    <w:rsid w:val="00150118"/>
    <w:rsid w:val="00150FA6"/>
    <w:rsid w:val="00151C2E"/>
    <w:rsid w:val="0015265E"/>
    <w:rsid w:val="00152FD0"/>
    <w:rsid w:val="00153557"/>
    <w:rsid w:val="00153AA5"/>
    <w:rsid w:val="00153C3E"/>
    <w:rsid w:val="00153CBC"/>
    <w:rsid w:val="00154CD6"/>
    <w:rsid w:val="001557B6"/>
    <w:rsid w:val="00155DEB"/>
    <w:rsid w:val="00156E39"/>
    <w:rsid w:val="0015714B"/>
    <w:rsid w:val="001578CA"/>
    <w:rsid w:val="00157DB6"/>
    <w:rsid w:val="00157F2A"/>
    <w:rsid w:val="00160ECC"/>
    <w:rsid w:val="001614F4"/>
    <w:rsid w:val="001618AD"/>
    <w:rsid w:val="00161AF5"/>
    <w:rsid w:val="00161B53"/>
    <w:rsid w:val="00161E7E"/>
    <w:rsid w:val="00161EBF"/>
    <w:rsid w:val="0016213B"/>
    <w:rsid w:val="00163926"/>
    <w:rsid w:val="00163D7A"/>
    <w:rsid w:val="00164268"/>
    <w:rsid w:val="001645D8"/>
    <w:rsid w:val="00164646"/>
    <w:rsid w:val="00164817"/>
    <w:rsid w:val="00164D98"/>
    <w:rsid w:val="00165F2A"/>
    <w:rsid w:val="001675D9"/>
    <w:rsid w:val="00167C63"/>
    <w:rsid w:val="00167D51"/>
    <w:rsid w:val="001706FB"/>
    <w:rsid w:val="00172278"/>
    <w:rsid w:val="0017283F"/>
    <w:rsid w:val="0017355A"/>
    <w:rsid w:val="001736BC"/>
    <w:rsid w:val="00175224"/>
    <w:rsid w:val="001759A4"/>
    <w:rsid w:val="001759EA"/>
    <w:rsid w:val="00175EE7"/>
    <w:rsid w:val="00175EF3"/>
    <w:rsid w:val="00176401"/>
    <w:rsid w:val="00176BC0"/>
    <w:rsid w:val="0017769F"/>
    <w:rsid w:val="00180214"/>
    <w:rsid w:val="00181BB3"/>
    <w:rsid w:val="00182096"/>
    <w:rsid w:val="00183D3D"/>
    <w:rsid w:val="00184957"/>
    <w:rsid w:val="001853E7"/>
    <w:rsid w:val="001854A8"/>
    <w:rsid w:val="001858A3"/>
    <w:rsid w:val="00185F0E"/>
    <w:rsid w:val="00186079"/>
    <w:rsid w:val="001866F1"/>
    <w:rsid w:val="001868D3"/>
    <w:rsid w:val="00186A94"/>
    <w:rsid w:val="00186D29"/>
    <w:rsid w:val="001872F2"/>
    <w:rsid w:val="00187F0A"/>
    <w:rsid w:val="001924B2"/>
    <w:rsid w:val="00192766"/>
    <w:rsid w:val="001928FF"/>
    <w:rsid w:val="0019357A"/>
    <w:rsid w:val="00194E62"/>
    <w:rsid w:val="001953A9"/>
    <w:rsid w:val="00196CC8"/>
    <w:rsid w:val="00197285"/>
    <w:rsid w:val="00197E5A"/>
    <w:rsid w:val="00197EE0"/>
    <w:rsid w:val="001A0616"/>
    <w:rsid w:val="001A0D94"/>
    <w:rsid w:val="001A1CE8"/>
    <w:rsid w:val="001A1F3B"/>
    <w:rsid w:val="001A257A"/>
    <w:rsid w:val="001A29D4"/>
    <w:rsid w:val="001A2D2D"/>
    <w:rsid w:val="001A3C7E"/>
    <w:rsid w:val="001A4D1C"/>
    <w:rsid w:val="001A51A3"/>
    <w:rsid w:val="001A56F1"/>
    <w:rsid w:val="001A665A"/>
    <w:rsid w:val="001A6DE8"/>
    <w:rsid w:val="001B1154"/>
    <w:rsid w:val="001B2201"/>
    <w:rsid w:val="001B2A3E"/>
    <w:rsid w:val="001B2CA7"/>
    <w:rsid w:val="001B30B5"/>
    <w:rsid w:val="001B3630"/>
    <w:rsid w:val="001B389E"/>
    <w:rsid w:val="001B3B80"/>
    <w:rsid w:val="001B4616"/>
    <w:rsid w:val="001B4955"/>
    <w:rsid w:val="001B504D"/>
    <w:rsid w:val="001B54C6"/>
    <w:rsid w:val="001B57A7"/>
    <w:rsid w:val="001B5A55"/>
    <w:rsid w:val="001B655A"/>
    <w:rsid w:val="001B6D70"/>
    <w:rsid w:val="001B71A3"/>
    <w:rsid w:val="001C04CC"/>
    <w:rsid w:val="001C0520"/>
    <w:rsid w:val="001C0E46"/>
    <w:rsid w:val="001C2007"/>
    <w:rsid w:val="001C245B"/>
    <w:rsid w:val="001C25B2"/>
    <w:rsid w:val="001C25C1"/>
    <w:rsid w:val="001C2727"/>
    <w:rsid w:val="001C2918"/>
    <w:rsid w:val="001C2C31"/>
    <w:rsid w:val="001C2D73"/>
    <w:rsid w:val="001C2F6B"/>
    <w:rsid w:val="001C3A5A"/>
    <w:rsid w:val="001C4586"/>
    <w:rsid w:val="001C49D3"/>
    <w:rsid w:val="001C4DF6"/>
    <w:rsid w:val="001C4FC3"/>
    <w:rsid w:val="001C5105"/>
    <w:rsid w:val="001C56AE"/>
    <w:rsid w:val="001C5B25"/>
    <w:rsid w:val="001C62A8"/>
    <w:rsid w:val="001C7981"/>
    <w:rsid w:val="001D06E1"/>
    <w:rsid w:val="001D2C2F"/>
    <w:rsid w:val="001D379F"/>
    <w:rsid w:val="001D3A3D"/>
    <w:rsid w:val="001D3D4F"/>
    <w:rsid w:val="001D5314"/>
    <w:rsid w:val="001D5E65"/>
    <w:rsid w:val="001D64DA"/>
    <w:rsid w:val="001D7161"/>
    <w:rsid w:val="001D77C6"/>
    <w:rsid w:val="001D7996"/>
    <w:rsid w:val="001D7EAC"/>
    <w:rsid w:val="001E0BA6"/>
    <w:rsid w:val="001E0C21"/>
    <w:rsid w:val="001E1313"/>
    <w:rsid w:val="001E1463"/>
    <w:rsid w:val="001E16B9"/>
    <w:rsid w:val="001E1F6A"/>
    <w:rsid w:val="001E2294"/>
    <w:rsid w:val="001E24CA"/>
    <w:rsid w:val="001E2689"/>
    <w:rsid w:val="001E3019"/>
    <w:rsid w:val="001E326D"/>
    <w:rsid w:val="001E37B7"/>
    <w:rsid w:val="001E4437"/>
    <w:rsid w:val="001E4C5F"/>
    <w:rsid w:val="001E5BEA"/>
    <w:rsid w:val="001E5F93"/>
    <w:rsid w:val="001E6188"/>
    <w:rsid w:val="001E6716"/>
    <w:rsid w:val="001F093F"/>
    <w:rsid w:val="001F0A28"/>
    <w:rsid w:val="001F0A8A"/>
    <w:rsid w:val="001F0C3D"/>
    <w:rsid w:val="001F0DFC"/>
    <w:rsid w:val="001F1992"/>
    <w:rsid w:val="001F2C41"/>
    <w:rsid w:val="001F2D81"/>
    <w:rsid w:val="001F48D0"/>
    <w:rsid w:val="001F5069"/>
    <w:rsid w:val="001F5454"/>
    <w:rsid w:val="001F5716"/>
    <w:rsid w:val="001F575C"/>
    <w:rsid w:val="001F5E6D"/>
    <w:rsid w:val="001F702C"/>
    <w:rsid w:val="001F732F"/>
    <w:rsid w:val="001F7881"/>
    <w:rsid w:val="001F7FD6"/>
    <w:rsid w:val="002011C2"/>
    <w:rsid w:val="00201600"/>
    <w:rsid w:val="002018AE"/>
    <w:rsid w:val="002035BF"/>
    <w:rsid w:val="00203F4C"/>
    <w:rsid w:val="0020542C"/>
    <w:rsid w:val="002058E8"/>
    <w:rsid w:val="00206345"/>
    <w:rsid w:val="00207227"/>
    <w:rsid w:val="002101B2"/>
    <w:rsid w:val="002109F0"/>
    <w:rsid w:val="002114AD"/>
    <w:rsid w:val="00212249"/>
    <w:rsid w:val="00212AE0"/>
    <w:rsid w:val="00213D28"/>
    <w:rsid w:val="00214A21"/>
    <w:rsid w:val="00215165"/>
    <w:rsid w:val="00215229"/>
    <w:rsid w:val="0021566D"/>
    <w:rsid w:val="00215AA4"/>
    <w:rsid w:val="002171FE"/>
    <w:rsid w:val="00217B5C"/>
    <w:rsid w:val="00220C82"/>
    <w:rsid w:val="00221A40"/>
    <w:rsid w:val="00221C7B"/>
    <w:rsid w:val="00221C7E"/>
    <w:rsid w:val="00221CF1"/>
    <w:rsid w:val="00221DB3"/>
    <w:rsid w:val="00221E51"/>
    <w:rsid w:val="0022395C"/>
    <w:rsid w:val="0022478F"/>
    <w:rsid w:val="00224BB4"/>
    <w:rsid w:val="00226A82"/>
    <w:rsid w:val="00226E20"/>
    <w:rsid w:val="0023018B"/>
    <w:rsid w:val="00230286"/>
    <w:rsid w:val="00230A84"/>
    <w:rsid w:val="002316C7"/>
    <w:rsid w:val="00231D47"/>
    <w:rsid w:val="00231F82"/>
    <w:rsid w:val="0023277F"/>
    <w:rsid w:val="00232E92"/>
    <w:rsid w:val="0023309C"/>
    <w:rsid w:val="002344A5"/>
    <w:rsid w:val="00234B0D"/>
    <w:rsid w:val="0023514E"/>
    <w:rsid w:val="00235781"/>
    <w:rsid w:val="00235866"/>
    <w:rsid w:val="00236237"/>
    <w:rsid w:val="00237021"/>
    <w:rsid w:val="002378F9"/>
    <w:rsid w:val="00237BDA"/>
    <w:rsid w:val="00237DDD"/>
    <w:rsid w:val="00237EDE"/>
    <w:rsid w:val="00240105"/>
    <w:rsid w:val="0024015E"/>
    <w:rsid w:val="002401C5"/>
    <w:rsid w:val="00240CC4"/>
    <w:rsid w:val="00240EF9"/>
    <w:rsid w:val="002411AD"/>
    <w:rsid w:val="00241223"/>
    <w:rsid w:val="0024130A"/>
    <w:rsid w:val="002415AA"/>
    <w:rsid w:val="002415E6"/>
    <w:rsid w:val="002415ED"/>
    <w:rsid w:val="00241DC8"/>
    <w:rsid w:val="002422DA"/>
    <w:rsid w:val="00243CAB"/>
    <w:rsid w:val="00243ECD"/>
    <w:rsid w:val="002442BC"/>
    <w:rsid w:val="00244DA1"/>
    <w:rsid w:val="002451EC"/>
    <w:rsid w:val="002457BD"/>
    <w:rsid w:val="00245996"/>
    <w:rsid w:val="00245E1E"/>
    <w:rsid w:val="00247BC9"/>
    <w:rsid w:val="00247F5E"/>
    <w:rsid w:val="00251349"/>
    <w:rsid w:val="0025160A"/>
    <w:rsid w:val="0025187A"/>
    <w:rsid w:val="00252638"/>
    <w:rsid w:val="0025287B"/>
    <w:rsid w:val="002532DA"/>
    <w:rsid w:val="002544AD"/>
    <w:rsid w:val="00254C7E"/>
    <w:rsid w:val="00255172"/>
    <w:rsid w:val="002556FD"/>
    <w:rsid w:val="00255FCC"/>
    <w:rsid w:val="0025690D"/>
    <w:rsid w:val="002574E8"/>
    <w:rsid w:val="002605DA"/>
    <w:rsid w:val="0026098B"/>
    <w:rsid w:val="00260E09"/>
    <w:rsid w:val="00261C15"/>
    <w:rsid w:val="002625DF"/>
    <w:rsid w:val="0026288C"/>
    <w:rsid w:val="00263002"/>
    <w:rsid w:val="00263AA5"/>
    <w:rsid w:val="00263C75"/>
    <w:rsid w:val="002640E3"/>
    <w:rsid w:val="002646E9"/>
    <w:rsid w:val="00264E2F"/>
    <w:rsid w:val="00265233"/>
    <w:rsid w:val="002654C7"/>
    <w:rsid w:val="00265F28"/>
    <w:rsid w:val="002669AD"/>
    <w:rsid w:val="00267760"/>
    <w:rsid w:val="0027103C"/>
    <w:rsid w:val="00271782"/>
    <w:rsid w:val="00271BAD"/>
    <w:rsid w:val="002722F7"/>
    <w:rsid w:val="002728E9"/>
    <w:rsid w:val="00272C17"/>
    <w:rsid w:val="002738CE"/>
    <w:rsid w:val="002738ED"/>
    <w:rsid w:val="00273AA8"/>
    <w:rsid w:val="00274132"/>
    <w:rsid w:val="002753F8"/>
    <w:rsid w:val="002756DE"/>
    <w:rsid w:val="00275A28"/>
    <w:rsid w:val="00276451"/>
    <w:rsid w:val="00276B53"/>
    <w:rsid w:val="0027707A"/>
    <w:rsid w:val="002777BF"/>
    <w:rsid w:val="002816DF"/>
    <w:rsid w:val="00281903"/>
    <w:rsid w:val="002821A9"/>
    <w:rsid w:val="0028223B"/>
    <w:rsid w:val="0028413D"/>
    <w:rsid w:val="0028457B"/>
    <w:rsid w:val="0028482D"/>
    <w:rsid w:val="0028550D"/>
    <w:rsid w:val="00286960"/>
    <w:rsid w:val="002875C3"/>
    <w:rsid w:val="00287858"/>
    <w:rsid w:val="00287860"/>
    <w:rsid w:val="00287881"/>
    <w:rsid w:val="0029045F"/>
    <w:rsid w:val="0029087C"/>
    <w:rsid w:val="002908B4"/>
    <w:rsid w:val="00291303"/>
    <w:rsid w:val="00291522"/>
    <w:rsid w:val="0029199D"/>
    <w:rsid w:val="00291FD7"/>
    <w:rsid w:val="00292598"/>
    <w:rsid w:val="002925BD"/>
    <w:rsid w:val="00292910"/>
    <w:rsid w:val="00294596"/>
    <w:rsid w:val="00294B43"/>
    <w:rsid w:val="00294DE9"/>
    <w:rsid w:val="0029554A"/>
    <w:rsid w:val="00295B44"/>
    <w:rsid w:val="002961CF"/>
    <w:rsid w:val="00296354"/>
    <w:rsid w:val="0029640E"/>
    <w:rsid w:val="00296633"/>
    <w:rsid w:val="00296FA3"/>
    <w:rsid w:val="002971F5"/>
    <w:rsid w:val="002972F4"/>
    <w:rsid w:val="00297958"/>
    <w:rsid w:val="00297CD0"/>
    <w:rsid w:val="002A0C68"/>
    <w:rsid w:val="002A0EEB"/>
    <w:rsid w:val="002A10C7"/>
    <w:rsid w:val="002A1634"/>
    <w:rsid w:val="002A166B"/>
    <w:rsid w:val="002A4557"/>
    <w:rsid w:val="002A4B2B"/>
    <w:rsid w:val="002A52C3"/>
    <w:rsid w:val="002A5878"/>
    <w:rsid w:val="002A5A00"/>
    <w:rsid w:val="002A5F10"/>
    <w:rsid w:val="002A68DE"/>
    <w:rsid w:val="002A6BCD"/>
    <w:rsid w:val="002A72BE"/>
    <w:rsid w:val="002B0F22"/>
    <w:rsid w:val="002B1357"/>
    <w:rsid w:val="002B1DA4"/>
    <w:rsid w:val="002B2123"/>
    <w:rsid w:val="002B2363"/>
    <w:rsid w:val="002B25CA"/>
    <w:rsid w:val="002B29A6"/>
    <w:rsid w:val="002B2C16"/>
    <w:rsid w:val="002B388C"/>
    <w:rsid w:val="002B3E57"/>
    <w:rsid w:val="002B3EFE"/>
    <w:rsid w:val="002B4E8A"/>
    <w:rsid w:val="002B4EB6"/>
    <w:rsid w:val="002B5281"/>
    <w:rsid w:val="002B5644"/>
    <w:rsid w:val="002B5D18"/>
    <w:rsid w:val="002B658D"/>
    <w:rsid w:val="002B6A49"/>
    <w:rsid w:val="002B6BA7"/>
    <w:rsid w:val="002B7150"/>
    <w:rsid w:val="002B72DC"/>
    <w:rsid w:val="002B73C0"/>
    <w:rsid w:val="002B7ACC"/>
    <w:rsid w:val="002C0232"/>
    <w:rsid w:val="002C073E"/>
    <w:rsid w:val="002C0B88"/>
    <w:rsid w:val="002C108D"/>
    <w:rsid w:val="002C10D7"/>
    <w:rsid w:val="002C1E36"/>
    <w:rsid w:val="002C1F00"/>
    <w:rsid w:val="002C2177"/>
    <w:rsid w:val="002C22E0"/>
    <w:rsid w:val="002C2C67"/>
    <w:rsid w:val="002C3872"/>
    <w:rsid w:val="002C39B4"/>
    <w:rsid w:val="002C3F9B"/>
    <w:rsid w:val="002C40A8"/>
    <w:rsid w:val="002C4709"/>
    <w:rsid w:val="002C4E2B"/>
    <w:rsid w:val="002C58F8"/>
    <w:rsid w:val="002C5B99"/>
    <w:rsid w:val="002C6653"/>
    <w:rsid w:val="002C6B18"/>
    <w:rsid w:val="002C6B69"/>
    <w:rsid w:val="002C6E89"/>
    <w:rsid w:val="002C7420"/>
    <w:rsid w:val="002C7530"/>
    <w:rsid w:val="002C7C6C"/>
    <w:rsid w:val="002C7D9F"/>
    <w:rsid w:val="002D0E89"/>
    <w:rsid w:val="002D0FC7"/>
    <w:rsid w:val="002D11B7"/>
    <w:rsid w:val="002D143A"/>
    <w:rsid w:val="002D193E"/>
    <w:rsid w:val="002D1992"/>
    <w:rsid w:val="002D1F96"/>
    <w:rsid w:val="002D2390"/>
    <w:rsid w:val="002D25C3"/>
    <w:rsid w:val="002D3119"/>
    <w:rsid w:val="002D3905"/>
    <w:rsid w:val="002D3D09"/>
    <w:rsid w:val="002D468E"/>
    <w:rsid w:val="002D5120"/>
    <w:rsid w:val="002D54C6"/>
    <w:rsid w:val="002D6C85"/>
    <w:rsid w:val="002D7B7E"/>
    <w:rsid w:val="002D7BFA"/>
    <w:rsid w:val="002D7E6B"/>
    <w:rsid w:val="002E006E"/>
    <w:rsid w:val="002E0808"/>
    <w:rsid w:val="002E0B98"/>
    <w:rsid w:val="002E0C4F"/>
    <w:rsid w:val="002E0E76"/>
    <w:rsid w:val="002E101E"/>
    <w:rsid w:val="002E11CF"/>
    <w:rsid w:val="002E30E8"/>
    <w:rsid w:val="002E3FA5"/>
    <w:rsid w:val="002E44E7"/>
    <w:rsid w:val="002E4895"/>
    <w:rsid w:val="002E64F8"/>
    <w:rsid w:val="002E6D41"/>
    <w:rsid w:val="002E6E4A"/>
    <w:rsid w:val="002E793B"/>
    <w:rsid w:val="002E7B7C"/>
    <w:rsid w:val="002F0F58"/>
    <w:rsid w:val="002F1097"/>
    <w:rsid w:val="002F1692"/>
    <w:rsid w:val="002F2B90"/>
    <w:rsid w:val="002F3191"/>
    <w:rsid w:val="002F378C"/>
    <w:rsid w:val="002F3F6B"/>
    <w:rsid w:val="002F64A5"/>
    <w:rsid w:val="002F650E"/>
    <w:rsid w:val="002F6D82"/>
    <w:rsid w:val="002F7712"/>
    <w:rsid w:val="002F7B51"/>
    <w:rsid w:val="00300804"/>
    <w:rsid w:val="00300CFE"/>
    <w:rsid w:val="00300ECC"/>
    <w:rsid w:val="00300F18"/>
    <w:rsid w:val="003010EF"/>
    <w:rsid w:val="00301151"/>
    <w:rsid w:val="0030158A"/>
    <w:rsid w:val="003023E6"/>
    <w:rsid w:val="003024DE"/>
    <w:rsid w:val="00302E76"/>
    <w:rsid w:val="003037CF"/>
    <w:rsid w:val="0030439C"/>
    <w:rsid w:val="00304B85"/>
    <w:rsid w:val="00305D99"/>
    <w:rsid w:val="00305E79"/>
    <w:rsid w:val="00306290"/>
    <w:rsid w:val="00306595"/>
    <w:rsid w:val="00306688"/>
    <w:rsid w:val="003078F7"/>
    <w:rsid w:val="00311655"/>
    <w:rsid w:val="00313B42"/>
    <w:rsid w:val="0031436F"/>
    <w:rsid w:val="0031460A"/>
    <w:rsid w:val="00314A34"/>
    <w:rsid w:val="0031588C"/>
    <w:rsid w:val="00315C31"/>
    <w:rsid w:val="00316118"/>
    <w:rsid w:val="00316230"/>
    <w:rsid w:val="00317EDB"/>
    <w:rsid w:val="0032002B"/>
    <w:rsid w:val="003205DB"/>
    <w:rsid w:val="00320615"/>
    <w:rsid w:val="0032069C"/>
    <w:rsid w:val="00321028"/>
    <w:rsid w:val="00321280"/>
    <w:rsid w:val="00322910"/>
    <w:rsid w:val="003230CD"/>
    <w:rsid w:val="003237E9"/>
    <w:rsid w:val="00323DC0"/>
    <w:rsid w:val="00324AA7"/>
    <w:rsid w:val="00325A66"/>
    <w:rsid w:val="00325DD3"/>
    <w:rsid w:val="00325E6C"/>
    <w:rsid w:val="003260DE"/>
    <w:rsid w:val="00326214"/>
    <w:rsid w:val="00326843"/>
    <w:rsid w:val="00327011"/>
    <w:rsid w:val="00327108"/>
    <w:rsid w:val="00327507"/>
    <w:rsid w:val="00327F8C"/>
    <w:rsid w:val="00330542"/>
    <w:rsid w:val="00330749"/>
    <w:rsid w:val="003321D6"/>
    <w:rsid w:val="00333317"/>
    <w:rsid w:val="00333354"/>
    <w:rsid w:val="0033450D"/>
    <w:rsid w:val="003356B9"/>
    <w:rsid w:val="00335AB7"/>
    <w:rsid w:val="0033628A"/>
    <w:rsid w:val="003362C3"/>
    <w:rsid w:val="003363AA"/>
    <w:rsid w:val="00336A28"/>
    <w:rsid w:val="00336C57"/>
    <w:rsid w:val="00336CF1"/>
    <w:rsid w:val="00336D3E"/>
    <w:rsid w:val="00337A66"/>
    <w:rsid w:val="00340D4F"/>
    <w:rsid w:val="00340ED7"/>
    <w:rsid w:val="0034138D"/>
    <w:rsid w:val="003413A0"/>
    <w:rsid w:val="00342E76"/>
    <w:rsid w:val="00343476"/>
    <w:rsid w:val="00344055"/>
    <w:rsid w:val="00344449"/>
    <w:rsid w:val="00344658"/>
    <w:rsid w:val="003446CD"/>
    <w:rsid w:val="0034480E"/>
    <w:rsid w:val="003452B3"/>
    <w:rsid w:val="00345C32"/>
    <w:rsid w:val="0034677E"/>
    <w:rsid w:val="003473D0"/>
    <w:rsid w:val="003479F0"/>
    <w:rsid w:val="00347C1F"/>
    <w:rsid w:val="003508F7"/>
    <w:rsid w:val="00350ACE"/>
    <w:rsid w:val="00350CE1"/>
    <w:rsid w:val="00351034"/>
    <w:rsid w:val="003516D9"/>
    <w:rsid w:val="003521B2"/>
    <w:rsid w:val="00352723"/>
    <w:rsid w:val="003527A9"/>
    <w:rsid w:val="00352A4C"/>
    <w:rsid w:val="003530F8"/>
    <w:rsid w:val="003533C7"/>
    <w:rsid w:val="003537DC"/>
    <w:rsid w:val="00353B9E"/>
    <w:rsid w:val="00353BAE"/>
    <w:rsid w:val="00353EFA"/>
    <w:rsid w:val="00354CBB"/>
    <w:rsid w:val="00355182"/>
    <w:rsid w:val="00355C92"/>
    <w:rsid w:val="00356BCD"/>
    <w:rsid w:val="00357450"/>
    <w:rsid w:val="00357AF1"/>
    <w:rsid w:val="00357D9F"/>
    <w:rsid w:val="00360929"/>
    <w:rsid w:val="0036203B"/>
    <w:rsid w:val="003631FA"/>
    <w:rsid w:val="00363401"/>
    <w:rsid w:val="0036342A"/>
    <w:rsid w:val="003639DD"/>
    <w:rsid w:val="00363D0F"/>
    <w:rsid w:val="00364AF0"/>
    <w:rsid w:val="00364B44"/>
    <w:rsid w:val="003651C0"/>
    <w:rsid w:val="0036578A"/>
    <w:rsid w:val="00365CEC"/>
    <w:rsid w:val="00366DC8"/>
    <w:rsid w:val="0036754F"/>
    <w:rsid w:val="003675BF"/>
    <w:rsid w:val="00367704"/>
    <w:rsid w:val="00371219"/>
    <w:rsid w:val="00372344"/>
    <w:rsid w:val="00372400"/>
    <w:rsid w:val="0037284B"/>
    <w:rsid w:val="00373364"/>
    <w:rsid w:val="003743FA"/>
    <w:rsid w:val="0037480E"/>
    <w:rsid w:val="003759A6"/>
    <w:rsid w:val="0037754F"/>
    <w:rsid w:val="003778D0"/>
    <w:rsid w:val="00377AF9"/>
    <w:rsid w:val="003800B3"/>
    <w:rsid w:val="00380485"/>
    <w:rsid w:val="00380515"/>
    <w:rsid w:val="003805E8"/>
    <w:rsid w:val="003808B5"/>
    <w:rsid w:val="00380A1D"/>
    <w:rsid w:val="003825F3"/>
    <w:rsid w:val="003827BB"/>
    <w:rsid w:val="00383E97"/>
    <w:rsid w:val="00383F50"/>
    <w:rsid w:val="003844BA"/>
    <w:rsid w:val="00384F98"/>
    <w:rsid w:val="00385D6E"/>
    <w:rsid w:val="00385F1B"/>
    <w:rsid w:val="003868A5"/>
    <w:rsid w:val="00386ACE"/>
    <w:rsid w:val="00386F7F"/>
    <w:rsid w:val="00387C21"/>
    <w:rsid w:val="00390718"/>
    <w:rsid w:val="00391019"/>
    <w:rsid w:val="00391539"/>
    <w:rsid w:val="0039165A"/>
    <w:rsid w:val="00391A54"/>
    <w:rsid w:val="00391B4B"/>
    <w:rsid w:val="003920D1"/>
    <w:rsid w:val="003921CF"/>
    <w:rsid w:val="00393D9E"/>
    <w:rsid w:val="003940B5"/>
    <w:rsid w:val="00394AE0"/>
    <w:rsid w:val="00394BA2"/>
    <w:rsid w:val="0039540D"/>
    <w:rsid w:val="003954E7"/>
    <w:rsid w:val="00395854"/>
    <w:rsid w:val="00396E25"/>
    <w:rsid w:val="00396FAA"/>
    <w:rsid w:val="0039781D"/>
    <w:rsid w:val="003A0DC4"/>
    <w:rsid w:val="003A0FEC"/>
    <w:rsid w:val="003A24DD"/>
    <w:rsid w:val="003A2766"/>
    <w:rsid w:val="003A3164"/>
    <w:rsid w:val="003A3E7A"/>
    <w:rsid w:val="003A45FF"/>
    <w:rsid w:val="003A47F4"/>
    <w:rsid w:val="003A4F24"/>
    <w:rsid w:val="003A5247"/>
    <w:rsid w:val="003A5798"/>
    <w:rsid w:val="003A59E6"/>
    <w:rsid w:val="003A5AE9"/>
    <w:rsid w:val="003A613B"/>
    <w:rsid w:val="003A6299"/>
    <w:rsid w:val="003A6733"/>
    <w:rsid w:val="003A6778"/>
    <w:rsid w:val="003A686E"/>
    <w:rsid w:val="003A6A7E"/>
    <w:rsid w:val="003A7B70"/>
    <w:rsid w:val="003B1758"/>
    <w:rsid w:val="003B1A32"/>
    <w:rsid w:val="003B280B"/>
    <w:rsid w:val="003B2953"/>
    <w:rsid w:val="003B36E5"/>
    <w:rsid w:val="003B3779"/>
    <w:rsid w:val="003B3B0C"/>
    <w:rsid w:val="003B3FA7"/>
    <w:rsid w:val="003B41DB"/>
    <w:rsid w:val="003B5400"/>
    <w:rsid w:val="003B573A"/>
    <w:rsid w:val="003B6441"/>
    <w:rsid w:val="003B6C49"/>
    <w:rsid w:val="003B6C5C"/>
    <w:rsid w:val="003B76F9"/>
    <w:rsid w:val="003C02B9"/>
    <w:rsid w:val="003C065B"/>
    <w:rsid w:val="003C06D1"/>
    <w:rsid w:val="003C0955"/>
    <w:rsid w:val="003C0C0F"/>
    <w:rsid w:val="003C1036"/>
    <w:rsid w:val="003C11CD"/>
    <w:rsid w:val="003C14E3"/>
    <w:rsid w:val="003C1593"/>
    <w:rsid w:val="003C2804"/>
    <w:rsid w:val="003C3045"/>
    <w:rsid w:val="003C351D"/>
    <w:rsid w:val="003C3B7C"/>
    <w:rsid w:val="003C446B"/>
    <w:rsid w:val="003C4745"/>
    <w:rsid w:val="003C4A94"/>
    <w:rsid w:val="003C4FF1"/>
    <w:rsid w:val="003C56C4"/>
    <w:rsid w:val="003C576E"/>
    <w:rsid w:val="003C5DC8"/>
    <w:rsid w:val="003C5E07"/>
    <w:rsid w:val="003C6125"/>
    <w:rsid w:val="003C678D"/>
    <w:rsid w:val="003C6B20"/>
    <w:rsid w:val="003D105B"/>
    <w:rsid w:val="003D2286"/>
    <w:rsid w:val="003D2681"/>
    <w:rsid w:val="003D30E9"/>
    <w:rsid w:val="003D322A"/>
    <w:rsid w:val="003D3A76"/>
    <w:rsid w:val="003D48E0"/>
    <w:rsid w:val="003D4F5E"/>
    <w:rsid w:val="003D52E1"/>
    <w:rsid w:val="003D593A"/>
    <w:rsid w:val="003D5DCA"/>
    <w:rsid w:val="003D63DC"/>
    <w:rsid w:val="003D78BE"/>
    <w:rsid w:val="003D7AE5"/>
    <w:rsid w:val="003D7DE8"/>
    <w:rsid w:val="003E02E8"/>
    <w:rsid w:val="003E137D"/>
    <w:rsid w:val="003E20CA"/>
    <w:rsid w:val="003E36BA"/>
    <w:rsid w:val="003E3C85"/>
    <w:rsid w:val="003E4E9D"/>
    <w:rsid w:val="003E5A8D"/>
    <w:rsid w:val="003E6743"/>
    <w:rsid w:val="003E7471"/>
    <w:rsid w:val="003E76AC"/>
    <w:rsid w:val="003F083C"/>
    <w:rsid w:val="003F0C1E"/>
    <w:rsid w:val="003F0CAA"/>
    <w:rsid w:val="003F15B5"/>
    <w:rsid w:val="003F20AD"/>
    <w:rsid w:val="003F2A03"/>
    <w:rsid w:val="003F2C93"/>
    <w:rsid w:val="003F3294"/>
    <w:rsid w:val="003F3349"/>
    <w:rsid w:val="003F374D"/>
    <w:rsid w:val="003F3D68"/>
    <w:rsid w:val="003F4006"/>
    <w:rsid w:val="003F40C5"/>
    <w:rsid w:val="003F4662"/>
    <w:rsid w:val="003F4669"/>
    <w:rsid w:val="003F4EF0"/>
    <w:rsid w:val="003F5CB2"/>
    <w:rsid w:val="003F6127"/>
    <w:rsid w:val="003F6BFB"/>
    <w:rsid w:val="003F6DF0"/>
    <w:rsid w:val="003F746F"/>
    <w:rsid w:val="0040062D"/>
    <w:rsid w:val="004008F0"/>
    <w:rsid w:val="00401121"/>
    <w:rsid w:val="00401401"/>
    <w:rsid w:val="004029F5"/>
    <w:rsid w:val="00402ABB"/>
    <w:rsid w:val="00402FCC"/>
    <w:rsid w:val="00403C07"/>
    <w:rsid w:val="004043FE"/>
    <w:rsid w:val="00404893"/>
    <w:rsid w:val="0040490E"/>
    <w:rsid w:val="00404C8E"/>
    <w:rsid w:val="00404FB2"/>
    <w:rsid w:val="00405B52"/>
    <w:rsid w:val="0040627C"/>
    <w:rsid w:val="004070CA"/>
    <w:rsid w:val="00407713"/>
    <w:rsid w:val="004100ED"/>
    <w:rsid w:val="0041028B"/>
    <w:rsid w:val="00411150"/>
    <w:rsid w:val="004115F7"/>
    <w:rsid w:val="00411789"/>
    <w:rsid w:val="00411B43"/>
    <w:rsid w:val="00412975"/>
    <w:rsid w:val="00412D35"/>
    <w:rsid w:val="0041362E"/>
    <w:rsid w:val="00413926"/>
    <w:rsid w:val="00413D24"/>
    <w:rsid w:val="00413D33"/>
    <w:rsid w:val="00414460"/>
    <w:rsid w:val="0041458B"/>
    <w:rsid w:val="0041504F"/>
    <w:rsid w:val="00415268"/>
    <w:rsid w:val="00415465"/>
    <w:rsid w:val="0041608A"/>
    <w:rsid w:val="00416E23"/>
    <w:rsid w:val="00417FC8"/>
    <w:rsid w:val="004200C6"/>
    <w:rsid w:val="00421067"/>
    <w:rsid w:val="0042157A"/>
    <w:rsid w:val="00421C7A"/>
    <w:rsid w:val="00421D30"/>
    <w:rsid w:val="00421D52"/>
    <w:rsid w:val="004220EB"/>
    <w:rsid w:val="004225AE"/>
    <w:rsid w:val="004229F0"/>
    <w:rsid w:val="0042311F"/>
    <w:rsid w:val="00423A80"/>
    <w:rsid w:val="0042428C"/>
    <w:rsid w:val="00424783"/>
    <w:rsid w:val="00424899"/>
    <w:rsid w:val="004248D7"/>
    <w:rsid w:val="0042524A"/>
    <w:rsid w:val="00425B7E"/>
    <w:rsid w:val="00426472"/>
    <w:rsid w:val="0042685C"/>
    <w:rsid w:val="0042722F"/>
    <w:rsid w:val="00427A25"/>
    <w:rsid w:val="00427F96"/>
    <w:rsid w:val="00430192"/>
    <w:rsid w:val="00430E72"/>
    <w:rsid w:val="00431193"/>
    <w:rsid w:val="00431417"/>
    <w:rsid w:val="004315CE"/>
    <w:rsid w:val="004319CE"/>
    <w:rsid w:val="004323A9"/>
    <w:rsid w:val="004334B4"/>
    <w:rsid w:val="00433699"/>
    <w:rsid w:val="00433762"/>
    <w:rsid w:val="00434185"/>
    <w:rsid w:val="00434D7A"/>
    <w:rsid w:val="00435187"/>
    <w:rsid w:val="004352CA"/>
    <w:rsid w:val="004353F0"/>
    <w:rsid w:val="00435A54"/>
    <w:rsid w:val="00435C08"/>
    <w:rsid w:val="00436993"/>
    <w:rsid w:val="00436AEA"/>
    <w:rsid w:val="00436EEC"/>
    <w:rsid w:val="00437A31"/>
    <w:rsid w:val="0044009B"/>
    <w:rsid w:val="004402E6"/>
    <w:rsid w:val="0044085C"/>
    <w:rsid w:val="0044088F"/>
    <w:rsid w:val="0044285E"/>
    <w:rsid w:val="00443026"/>
    <w:rsid w:val="00443A07"/>
    <w:rsid w:val="00443EEF"/>
    <w:rsid w:val="0044406F"/>
    <w:rsid w:val="00444E27"/>
    <w:rsid w:val="0044594F"/>
    <w:rsid w:val="004459D9"/>
    <w:rsid w:val="00446988"/>
    <w:rsid w:val="004469E9"/>
    <w:rsid w:val="00446AC1"/>
    <w:rsid w:val="00446BBE"/>
    <w:rsid w:val="00446C74"/>
    <w:rsid w:val="00446DD6"/>
    <w:rsid w:val="00446EDB"/>
    <w:rsid w:val="004472DB"/>
    <w:rsid w:val="00447351"/>
    <w:rsid w:val="0044CD35"/>
    <w:rsid w:val="0045087C"/>
    <w:rsid w:val="004509AF"/>
    <w:rsid w:val="00450A81"/>
    <w:rsid w:val="00451072"/>
    <w:rsid w:val="00451D75"/>
    <w:rsid w:val="00452578"/>
    <w:rsid w:val="00452722"/>
    <w:rsid w:val="00453060"/>
    <w:rsid w:val="0045461A"/>
    <w:rsid w:val="00454902"/>
    <w:rsid w:val="00454F4B"/>
    <w:rsid w:val="004555BF"/>
    <w:rsid w:val="0045640A"/>
    <w:rsid w:val="00456993"/>
    <w:rsid w:val="00456AEB"/>
    <w:rsid w:val="00456DDD"/>
    <w:rsid w:val="00456F89"/>
    <w:rsid w:val="00457AE9"/>
    <w:rsid w:val="00457BE6"/>
    <w:rsid w:val="00457D0B"/>
    <w:rsid w:val="00460563"/>
    <w:rsid w:val="00460ED6"/>
    <w:rsid w:val="004612B7"/>
    <w:rsid w:val="00461506"/>
    <w:rsid w:val="00461576"/>
    <w:rsid w:val="00462E6B"/>
    <w:rsid w:val="004637A6"/>
    <w:rsid w:val="004641C9"/>
    <w:rsid w:val="0046492D"/>
    <w:rsid w:val="00464E77"/>
    <w:rsid w:val="0046562B"/>
    <w:rsid w:val="00465FFF"/>
    <w:rsid w:val="004661FD"/>
    <w:rsid w:val="00467FCE"/>
    <w:rsid w:val="00470D17"/>
    <w:rsid w:val="004712BA"/>
    <w:rsid w:val="004718E9"/>
    <w:rsid w:val="00471F50"/>
    <w:rsid w:val="00472055"/>
    <w:rsid w:val="00472225"/>
    <w:rsid w:val="004724AC"/>
    <w:rsid w:val="00472A52"/>
    <w:rsid w:val="004732E0"/>
    <w:rsid w:val="00473987"/>
    <w:rsid w:val="00474F09"/>
    <w:rsid w:val="004756CA"/>
    <w:rsid w:val="00475711"/>
    <w:rsid w:val="004763CF"/>
    <w:rsid w:val="004768DC"/>
    <w:rsid w:val="00477B3F"/>
    <w:rsid w:val="00480DB8"/>
    <w:rsid w:val="004815C8"/>
    <w:rsid w:val="004819DC"/>
    <w:rsid w:val="00481ED8"/>
    <w:rsid w:val="00481FB4"/>
    <w:rsid w:val="0048226D"/>
    <w:rsid w:val="004832DE"/>
    <w:rsid w:val="00483586"/>
    <w:rsid w:val="004836D5"/>
    <w:rsid w:val="0048392D"/>
    <w:rsid w:val="00483A77"/>
    <w:rsid w:val="00484CB2"/>
    <w:rsid w:val="004855E1"/>
    <w:rsid w:val="004859A9"/>
    <w:rsid w:val="00486743"/>
    <w:rsid w:val="004873F2"/>
    <w:rsid w:val="00487A91"/>
    <w:rsid w:val="00487FF1"/>
    <w:rsid w:val="00490D98"/>
    <w:rsid w:val="004915F9"/>
    <w:rsid w:val="0049227A"/>
    <w:rsid w:val="00492D22"/>
    <w:rsid w:val="00493020"/>
    <w:rsid w:val="0049307B"/>
    <w:rsid w:val="0049310E"/>
    <w:rsid w:val="004943F2"/>
    <w:rsid w:val="004949EC"/>
    <w:rsid w:val="00495371"/>
    <w:rsid w:val="004954D3"/>
    <w:rsid w:val="004954F9"/>
    <w:rsid w:val="00495D19"/>
    <w:rsid w:val="00496958"/>
    <w:rsid w:val="00496E86"/>
    <w:rsid w:val="00497FF2"/>
    <w:rsid w:val="004A0BCC"/>
    <w:rsid w:val="004A1233"/>
    <w:rsid w:val="004A2BB3"/>
    <w:rsid w:val="004A2C16"/>
    <w:rsid w:val="004A2ED0"/>
    <w:rsid w:val="004A30E8"/>
    <w:rsid w:val="004A422F"/>
    <w:rsid w:val="004A489E"/>
    <w:rsid w:val="004A6305"/>
    <w:rsid w:val="004A6D53"/>
    <w:rsid w:val="004A6DDB"/>
    <w:rsid w:val="004A6DFC"/>
    <w:rsid w:val="004A70A6"/>
    <w:rsid w:val="004A77CF"/>
    <w:rsid w:val="004A7D52"/>
    <w:rsid w:val="004B081C"/>
    <w:rsid w:val="004B161F"/>
    <w:rsid w:val="004B2241"/>
    <w:rsid w:val="004B230A"/>
    <w:rsid w:val="004B25A2"/>
    <w:rsid w:val="004B2F78"/>
    <w:rsid w:val="004B33E9"/>
    <w:rsid w:val="004B3490"/>
    <w:rsid w:val="004B40CC"/>
    <w:rsid w:val="004B5369"/>
    <w:rsid w:val="004B5A69"/>
    <w:rsid w:val="004B5AB6"/>
    <w:rsid w:val="004B645A"/>
    <w:rsid w:val="004B64BF"/>
    <w:rsid w:val="004B74E3"/>
    <w:rsid w:val="004B7F8E"/>
    <w:rsid w:val="004C01AD"/>
    <w:rsid w:val="004C0A56"/>
    <w:rsid w:val="004C0B62"/>
    <w:rsid w:val="004C0F41"/>
    <w:rsid w:val="004C11C8"/>
    <w:rsid w:val="004C143C"/>
    <w:rsid w:val="004C14C5"/>
    <w:rsid w:val="004C161B"/>
    <w:rsid w:val="004C1A3D"/>
    <w:rsid w:val="004C239C"/>
    <w:rsid w:val="004C2463"/>
    <w:rsid w:val="004C3B7B"/>
    <w:rsid w:val="004C3FC0"/>
    <w:rsid w:val="004C4575"/>
    <w:rsid w:val="004C4CBB"/>
    <w:rsid w:val="004C50B8"/>
    <w:rsid w:val="004C51AB"/>
    <w:rsid w:val="004C5258"/>
    <w:rsid w:val="004C5366"/>
    <w:rsid w:val="004C5447"/>
    <w:rsid w:val="004C5CDC"/>
    <w:rsid w:val="004C6833"/>
    <w:rsid w:val="004C714D"/>
    <w:rsid w:val="004C7440"/>
    <w:rsid w:val="004D0555"/>
    <w:rsid w:val="004D0796"/>
    <w:rsid w:val="004D1BBF"/>
    <w:rsid w:val="004D1DF3"/>
    <w:rsid w:val="004D28AB"/>
    <w:rsid w:val="004D37C5"/>
    <w:rsid w:val="004D3CC5"/>
    <w:rsid w:val="004D3D1E"/>
    <w:rsid w:val="004D3FA3"/>
    <w:rsid w:val="004D408B"/>
    <w:rsid w:val="004D4511"/>
    <w:rsid w:val="004D463A"/>
    <w:rsid w:val="004D4708"/>
    <w:rsid w:val="004D4917"/>
    <w:rsid w:val="004D4CE3"/>
    <w:rsid w:val="004D5657"/>
    <w:rsid w:val="004D5950"/>
    <w:rsid w:val="004D59F3"/>
    <w:rsid w:val="004D5A92"/>
    <w:rsid w:val="004D5BCF"/>
    <w:rsid w:val="004D6761"/>
    <w:rsid w:val="004D67CF"/>
    <w:rsid w:val="004D6A26"/>
    <w:rsid w:val="004D6A85"/>
    <w:rsid w:val="004D6AE3"/>
    <w:rsid w:val="004D6F5D"/>
    <w:rsid w:val="004D74BD"/>
    <w:rsid w:val="004E0385"/>
    <w:rsid w:val="004E12BF"/>
    <w:rsid w:val="004E1ADF"/>
    <w:rsid w:val="004E1CFB"/>
    <w:rsid w:val="004E21C3"/>
    <w:rsid w:val="004E2DBE"/>
    <w:rsid w:val="004E3D1C"/>
    <w:rsid w:val="004E4E9F"/>
    <w:rsid w:val="004E5893"/>
    <w:rsid w:val="004E6164"/>
    <w:rsid w:val="004E6584"/>
    <w:rsid w:val="004E65C5"/>
    <w:rsid w:val="004E6866"/>
    <w:rsid w:val="004E7031"/>
    <w:rsid w:val="004E791B"/>
    <w:rsid w:val="004F0193"/>
    <w:rsid w:val="004F03C9"/>
    <w:rsid w:val="004F04DC"/>
    <w:rsid w:val="004F10F3"/>
    <w:rsid w:val="004F226C"/>
    <w:rsid w:val="004F24C9"/>
    <w:rsid w:val="004F334B"/>
    <w:rsid w:val="004F38F9"/>
    <w:rsid w:val="004F4494"/>
    <w:rsid w:val="004F5127"/>
    <w:rsid w:val="004F5568"/>
    <w:rsid w:val="004F6042"/>
    <w:rsid w:val="004F6286"/>
    <w:rsid w:val="004F6CFC"/>
    <w:rsid w:val="00500935"/>
    <w:rsid w:val="00501C6A"/>
    <w:rsid w:val="00503AC7"/>
    <w:rsid w:val="00504889"/>
    <w:rsid w:val="00504AE2"/>
    <w:rsid w:val="00504DF6"/>
    <w:rsid w:val="005054BE"/>
    <w:rsid w:val="005070BE"/>
    <w:rsid w:val="005072F6"/>
    <w:rsid w:val="00507FF8"/>
    <w:rsid w:val="0051064E"/>
    <w:rsid w:val="00510949"/>
    <w:rsid w:val="0051110A"/>
    <w:rsid w:val="00511C30"/>
    <w:rsid w:val="00512431"/>
    <w:rsid w:val="00512F02"/>
    <w:rsid w:val="005135B6"/>
    <w:rsid w:val="00513619"/>
    <w:rsid w:val="0051405E"/>
    <w:rsid w:val="0051458C"/>
    <w:rsid w:val="005145FC"/>
    <w:rsid w:val="00515A34"/>
    <w:rsid w:val="00516FD5"/>
    <w:rsid w:val="0051785B"/>
    <w:rsid w:val="00517D29"/>
    <w:rsid w:val="00517D8D"/>
    <w:rsid w:val="00517E0B"/>
    <w:rsid w:val="0052010E"/>
    <w:rsid w:val="00520156"/>
    <w:rsid w:val="00520A05"/>
    <w:rsid w:val="0052101C"/>
    <w:rsid w:val="0052170D"/>
    <w:rsid w:val="005219A6"/>
    <w:rsid w:val="005220A1"/>
    <w:rsid w:val="00522F20"/>
    <w:rsid w:val="005232C6"/>
    <w:rsid w:val="005241BA"/>
    <w:rsid w:val="00524258"/>
    <w:rsid w:val="00524630"/>
    <w:rsid w:val="00524A67"/>
    <w:rsid w:val="00525207"/>
    <w:rsid w:val="005264C9"/>
    <w:rsid w:val="00526B86"/>
    <w:rsid w:val="005275E4"/>
    <w:rsid w:val="00527969"/>
    <w:rsid w:val="00527CA9"/>
    <w:rsid w:val="0053094E"/>
    <w:rsid w:val="005321DA"/>
    <w:rsid w:val="00532262"/>
    <w:rsid w:val="00532FB6"/>
    <w:rsid w:val="005337CB"/>
    <w:rsid w:val="00533E83"/>
    <w:rsid w:val="00533EA6"/>
    <w:rsid w:val="005346C9"/>
    <w:rsid w:val="00534847"/>
    <w:rsid w:val="00534969"/>
    <w:rsid w:val="0053499A"/>
    <w:rsid w:val="005351B5"/>
    <w:rsid w:val="005361AB"/>
    <w:rsid w:val="005365B1"/>
    <w:rsid w:val="0053679B"/>
    <w:rsid w:val="00537102"/>
    <w:rsid w:val="005376E1"/>
    <w:rsid w:val="00540513"/>
    <w:rsid w:val="005406AB"/>
    <w:rsid w:val="00540714"/>
    <w:rsid w:val="005425AA"/>
    <w:rsid w:val="00542616"/>
    <w:rsid w:val="0054309C"/>
    <w:rsid w:val="00543F47"/>
    <w:rsid w:val="00544618"/>
    <w:rsid w:val="00545157"/>
    <w:rsid w:val="00546691"/>
    <w:rsid w:val="0054780F"/>
    <w:rsid w:val="0055112D"/>
    <w:rsid w:val="00551439"/>
    <w:rsid w:val="005517DF"/>
    <w:rsid w:val="00551DAF"/>
    <w:rsid w:val="005527D4"/>
    <w:rsid w:val="00552A33"/>
    <w:rsid w:val="00552C6A"/>
    <w:rsid w:val="005531AC"/>
    <w:rsid w:val="00553675"/>
    <w:rsid w:val="00553741"/>
    <w:rsid w:val="00553ACB"/>
    <w:rsid w:val="00553D10"/>
    <w:rsid w:val="005544D3"/>
    <w:rsid w:val="00554B70"/>
    <w:rsid w:val="00554E29"/>
    <w:rsid w:val="005550A1"/>
    <w:rsid w:val="00555884"/>
    <w:rsid w:val="00555B01"/>
    <w:rsid w:val="00555BEF"/>
    <w:rsid w:val="00555F35"/>
    <w:rsid w:val="005561F9"/>
    <w:rsid w:val="0055679B"/>
    <w:rsid w:val="00560039"/>
    <w:rsid w:val="005600FF"/>
    <w:rsid w:val="005606C8"/>
    <w:rsid w:val="00561668"/>
    <w:rsid w:val="00561BD4"/>
    <w:rsid w:val="00561E78"/>
    <w:rsid w:val="0056204D"/>
    <w:rsid w:val="005622BE"/>
    <w:rsid w:val="00562FA4"/>
    <w:rsid w:val="005631D5"/>
    <w:rsid w:val="00563FBB"/>
    <w:rsid w:val="0056416F"/>
    <w:rsid w:val="005644AF"/>
    <w:rsid w:val="00564AA1"/>
    <w:rsid w:val="0056514D"/>
    <w:rsid w:val="0056542D"/>
    <w:rsid w:val="0056583D"/>
    <w:rsid w:val="00565980"/>
    <w:rsid w:val="00566BB2"/>
    <w:rsid w:val="00566F54"/>
    <w:rsid w:val="00567259"/>
    <w:rsid w:val="00571D87"/>
    <w:rsid w:val="005728B7"/>
    <w:rsid w:val="00572998"/>
    <w:rsid w:val="00572EEC"/>
    <w:rsid w:val="00573C7C"/>
    <w:rsid w:val="00573D35"/>
    <w:rsid w:val="00573DB8"/>
    <w:rsid w:val="00575676"/>
    <w:rsid w:val="005758FD"/>
    <w:rsid w:val="00576223"/>
    <w:rsid w:val="005768F3"/>
    <w:rsid w:val="0058031A"/>
    <w:rsid w:val="00580A0B"/>
    <w:rsid w:val="00580A9A"/>
    <w:rsid w:val="00581D1B"/>
    <w:rsid w:val="0058215A"/>
    <w:rsid w:val="0058239A"/>
    <w:rsid w:val="005828CB"/>
    <w:rsid w:val="00582CF2"/>
    <w:rsid w:val="005840B6"/>
    <w:rsid w:val="00584758"/>
    <w:rsid w:val="00584BA4"/>
    <w:rsid w:val="0058517B"/>
    <w:rsid w:val="005853A5"/>
    <w:rsid w:val="0058559D"/>
    <w:rsid w:val="005876AA"/>
    <w:rsid w:val="00587F2E"/>
    <w:rsid w:val="00590B9F"/>
    <w:rsid w:val="005913F9"/>
    <w:rsid w:val="005921E2"/>
    <w:rsid w:val="00592948"/>
    <w:rsid w:val="00593D07"/>
    <w:rsid w:val="00594C24"/>
    <w:rsid w:val="00594FAC"/>
    <w:rsid w:val="005955B4"/>
    <w:rsid w:val="005955E3"/>
    <w:rsid w:val="00596E22"/>
    <w:rsid w:val="005971D9"/>
    <w:rsid w:val="00597270"/>
    <w:rsid w:val="0059735E"/>
    <w:rsid w:val="00597405"/>
    <w:rsid w:val="005A03AC"/>
    <w:rsid w:val="005A0B09"/>
    <w:rsid w:val="005A0F29"/>
    <w:rsid w:val="005A1E7F"/>
    <w:rsid w:val="005A1F8B"/>
    <w:rsid w:val="005A2DFE"/>
    <w:rsid w:val="005A3C6A"/>
    <w:rsid w:val="005A40E5"/>
    <w:rsid w:val="005A41E5"/>
    <w:rsid w:val="005A4827"/>
    <w:rsid w:val="005A5210"/>
    <w:rsid w:val="005A5594"/>
    <w:rsid w:val="005A594B"/>
    <w:rsid w:val="005A6DBD"/>
    <w:rsid w:val="005A6F32"/>
    <w:rsid w:val="005A725B"/>
    <w:rsid w:val="005A776A"/>
    <w:rsid w:val="005A7B85"/>
    <w:rsid w:val="005B1644"/>
    <w:rsid w:val="005B164B"/>
    <w:rsid w:val="005B2B4E"/>
    <w:rsid w:val="005B2D39"/>
    <w:rsid w:val="005B36F4"/>
    <w:rsid w:val="005B450A"/>
    <w:rsid w:val="005B45E8"/>
    <w:rsid w:val="005B5CD6"/>
    <w:rsid w:val="005B5E85"/>
    <w:rsid w:val="005B7184"/>
    <w:rsid w:val="005B791A"/>
    <w:rsid w:val="005B7C11"/>
    <w:rsid w:val="005C0C9B"/>
    <w:rsid w:val="005C0FAF"/>
    <w:rsid w:val="005C152E"/>
    <w:rsid w:val="005C37D6"/>
    <w:rsid w:val="005C398B"/>
    <w:rsid w:val="005C3FCC"/>
    <w:rsid w:val="005C423A"/>
    <w:rsid w:val="005C4563"/>
    <w:rsid w:val="005C4617"/>
    <w:rsid w:val="005C4998"/>
    <w:rsid w:val="005C49AA"/>
    <w:rsid w:val="005C4C78"/>
    <w:rsid w:val="005C597F"/>
    <w:rsid w:val="005C5992"/>
    <w:rsid w:val="005C5BFC"/>
    <w:rsid w:val="005C64F4"/>
    <w:rsid w:val="005C6635"/>
    <w:rsid w:val="005C67AA"/>
    <w:rsid w:val="005C71F1"/>
    <w:rsid w:val="005C784A"/>
    <w:rsid w:val="005D046E"/>
    <w:rsid w:val="005D0562"/>
    <w:rsid w:val="005D057B"/>
    <w:rsid w:val="005D108B"/>
    <w:rsid w:val="005D1E7C"/>
    <w:rsid w:val="005D20D5"/>
    <w:rsid w:val="005D2783"/>
    <w:rsid w:val="005D3079"/>
    <w:rsid w:val="005D32A6"/>
    <w:rsid w:val="005D344F"/>
    <w:rsid w:val="005D45BB"/>
    <w:rsid w:val="005D4FA8"/>
    <w:rsid w:val="005D5254"/>
    <w:rsid w:val="005D607C"/>
    <w:rsid w:val="005D7012"/>
    <w:rsid w:val="005D72EA"/>
    <w:rsid w:val="005D7509"/>
    <w:rsid w:val="005E001C"/>
    <w:rsid w:val="005E02C3"/>
    <w:rsid w:val="005E02CC"/>
    <w:rsid w:val="005E07DC"/>
    <w:rsid w:val="005E0A40"/>
    <w:rsid w:val="005E0EDD"/>
    <w:rsid w:val="005E1CCD"/>
    <w:rsid w:val="005E3002"/>
    <w:rsid w:val="005E388E"/>
    <w:rsid w:val="005E3CA3"/>
    <w:rsid w:val="005E3CE4"/>
    <w:rsid w:val="005E4399"/>
    <w:rsid w:val="005E472A"/>
    <w:rsid w:val="005E50DB"/>
    <w:rsid w:val="005E5217"/>
    <w:rsid w:val="005E58CC"/>
    <w:rsid w:val="005E5B12"/>
    <w:rsid w:val="005E6479"/>
    <w:rsid w:val="005E67C0"/>
    <w:rsid w:val="005E68D0"/>
    <w:rsid w:val="005E726F"/>
    <w:rsid w:val="005E7328"/>
    <w:rsid w:val="005E743A"/>
    <w:rsid w:val="005E7778"/>
    <w:rsid w:val="005F00A1"/>
    <w:rsid w:val="005F035E"/>
    <w:rsid w:val="005F0DE6"/>
    <w:rsid w:val="005F0E58"/>
    <w:rsid w:val="005F246F"/>
    <w:rsid w:val="005F3294"/>
    <w:rsid w:val="005F4DE7"/>
    <w:rsid w:val="005F5361"/>
    <w:rsid w:val="005F5979"/>
    <w:rsid w:val="005F6695"/>
    <w:rsid w:val="005F67A1"/>
    <w:rsid w:val="005F712C"/>
    <w:rsid w:val="005F74B4"/>
    <w:rsid w:val="005F7860"/>
    <w:rsid w:val="005F7C77"/>
    <w:rsid w:val="00600632"/>
    <w:rsid w:val="00601379"/>
    <w:rsid w:val="006017BA"/>
    <w:rsid w:val="00601A12"/>
    <w:rsid w:val="0060203A"/>
    <w:rsid w:val="00602873"/>
    <w:rsid w:val="00603B3B"/>
    <w:rsid w:val="006040BE"/>
    <w:rsid w:val="00604401"/>
    <w:rsid w:val="00605B3C"/>
    <w:rsid w:val="00605CAA"/>
    <w:rsid w:val="00606528"/>
    <w:rsid w:val="006074D1"/>
    <w:rsid w:val="006077D9"/>
    <w:rsid w:val="00607EA9"/>
    <w:rsid w:val="00607ED6"/>
    <w:rsid w:val="00610B46"/>
    <w:rsid w:val="0061199E"/>
    <w:rsid w:val="00611B0F"/>
    <w:rsid w:val="00613403"/>
    <w:rsid w:val="00613892"/>
    <w:rsid w:val="00613FE0"/>
    <w:rsid w:val="00615248"/>
    <w:rsid w:val="0061556B"/>
    <w:rsid w:val="0061600D"/>
    <w:rsid w:val="006161BA"/>
    <w:rsid w:val="00616846"/>
    <w:rsid w:val="00617077"/>
    <w:rsid w:val="00617092"/>
    <w:rsid w:val="00617902"/>
    <w:rsid w:val="00617CFB"/>
    <w:rsid w:val="00617DD1"/>
    <w:rsid w:val="006206A5"/>
    <w:rsid w:val="00620B81"/>
    <w:rsid w:val="006210CA"/>
    <w:rsid w:val="00621AC1"/>
    <w:rsid w:val="00621D41"/>
    <w:rsid w:val="00622708"/>
    <w:rsid w:val="00622E7E"/>
    <w:rsid w:val="0062308D"/>
    <w:rsid w:val="00624197"/>
    <w:rsid w:val="00625002"/>
    <w:rsid w:val="00625173"/>
    <w:rsid w:val="00625BC5"/>
    <w:rsid w:val="006263C3"/>
    <w:rsid w:val="00626608"/>
    <w:rsid w:val="00626787"/>
    <w:rsid w:val="00626C1D"/>
    <w:rsid w:val="00627345"/>
    <w:rsid w:val="0062735D"/>
    <w:rsid w:val="006276B0"/>
    <w:rsid w:val="00630261"/>
    <w:rsid w:val="00630577"/>
    <w:rsid w:val="00630991"/>
    <w:rsid w:val="006310C1"/>
    <w:rsid w:val="006329AF"/>
    <w:rsid w:val="006346AB"/>
    <w:rsid w:val="00634D70"/>
    <w:rsid w:val="0063573D"/>
    <w:rsid w:val="0063581F"/>
    <w:rsid w:val="006360BF"/>
    <w:rsid w:val="006362C0"/>
    <w:rsid w:val="00636AFF"/>
    <w:rsid w:val="00637372"/>
    <w:rsid w:val="0063799A"/>
    <w:rsid w:val="00640374"/>
    <w:rsid w:val="00640495"/>
    <w:rsid w:val="006405E9"/>
    <w:rsid w:val="00640B5C"/>
    <w:rsid w:val="006413A3"/>
    <w:rsid w:val="006413BE"/>
    <w:rsid w:val="00642DF3"/>
    <w:rsid w:val="00643079"/>
    <w:rsid w:val="00643409"/>
    <w:rsid w:val="006435F3"/>
    <w:rsid w:val="00643CE6"/>
    <w:rsid w:val="00643ECD"/>
    <w:rsid w:val="0064485D"/>
    <w:rsid w:val="006453FD"/>
    <w:rsid w:val="0064553E"/>
    <w:rsid w:val="006456FB"/>
    <w:rsid w:val="00645EB9"/>
    <w:rsid w:val="0064638C"/>
    <w:rsid w:val="006471FC"/>
    <w:rsid w:val="00647864"/>
    <w:rsid w:val="00647F69"/>
    <w:rsid w:val="006506F4"/>
    <w:rsid w:val="00650C2E"/>
    <w:rsid w:val="00651654"/>
    <w:rsid w:val="00652B7D"/>
    <w:rsid w:val="00653A11"/>
    <w:rsid w:val="0065439F"/>
    <w:rsid w:val="006547B2"/>
    <w:rsid w:val="00655009"/>
    <w:rsid w:val="006573C4"/>
    <w:rsid w:val="00657714"/>
    <w:rsid w:val="00657B24"/>
    <w:rsid w:val="00660533"/>
    <w:rsid w:val="0066059B"/>
    <w:rsid w:val="00660EDD"/>
    <w:rsid w:val="006623F2"/>
    <w:rsid w:val="00662645"/>
    <w:rsid w:val="00662794"/>
    <w:rsid w:val="00663C7D"/>
    <w:rsid w:val="00664318"/>
    <w:rsid w:val="00664347"/>
    <w:rsid w:val="0066463D"/>
    <w:rsid w:val="006646EB"/>
    <w:rsid w:val="006651D7"/>
    <w:rsid w:val="006652D7"/>
    <w:rsid w:val="0066550C"/>
    <w:rsid w:val="00665BDB"/>
    <w:rsid w:val="006660B6"/>
    <w:rsid w:val="006668DB"/>
    <w:rsid w:val="00667498"/>
    <w:rsid w:val="00667FB3"/>
    <w:rsid w:val="00671016"/>
    <w:rsid w:val="006714A7"/>
    <w:rsid w:val="006716BA"/>
    <w:rsid w:val="00671739"/>
    <w:rsid w:val="006717EB"/>
    <w:rsid w:val="00671D14"/>
    <w:rsid w:val="00671FB3"/>
    <w:rsid w:val="00672C2D"/>
    <w:rsid w:val="00672CA7"/>
    <w:rsid w:val="00672DCB"/>
    <w:rsid w:val="00673406"/>
    <w:rsid w:val="00673B0F"/>
    <w:rsid w:val="0067411A"/>
    <w:rsid w:val="00674273"/>
    <w:rsid w:val="006747A1"/>
    <w:rsid w:val="00674F77"/>
    <w:rsid w:val="0067627E"/>
    <w:rsid w:val="00676414"/>
    <w:rsid w:val="0067691B"/>
    <w:rsid w:val="006773E1"/>
    <w:rsid w:val="00677BC0"/>
    <w:rsid w:val="006820AE"/>
    <w:rsid w:val="00682348"/>
    <w:rsid w:val="00682ED3"/>
    <w:rsid w:val="006834ED"/>
    <w:rsid w:val="00683547"/>
    <w:rsid w:val="00683A0B"/>
    <w:rsid w:val="00683DA6"/>
    <w:rsid w:val="00683DCB"/>
    <w:rsid w:val="00683E50"/>
    <w:rsid w:val="00683E58"/>
    <w:rsid w:val="006843EC"/>
    <w:rsid w:val="006845DC"/>
    <w:rsid w:val="0068497F"/>
    <w:rsid w:val="006852FD"/>
    <w:rsid w:val="006857DC"/>
    <w:rsid w:val="006869D2"/>
    <w:rsid w:val="00686F41"/>
    <w:rsid w:val="00687AE1"/>
    <w:rsid w:val="00687D11"/>
    <w:rsid w:val="00687EDE"/>
    <w:rsid w:val="00687FAE"/>
    <w:rsid w:val="006906DE"/>
    <w:rsid w:val="006908A6"/>
    <w:rsid w:val="00690F73"/>
    <w:rsid w:val="006919D0"/>
    <w:rsid w:val="0069246B"/>
    <w:rsid w:val="006927E0"/>
    <w:rsid w:val="00693A98"/>
    <w:rsid w:val="006943F8"/>
    <w:rsid w:val="00694E4E"/>
    <w:rsid w:val="00695557"/>
    <w:rsid w:val="006955EC"/>
    <w:rsid w:val="00695F65"/>
    <w:rsid w:val="006966E2"/>
    <w:rsid w:val="006966FF"/>
    <w:rsid w:val="00696C62"/>
    <w:rsid w:val="00696C7B"/>
    <w:rsid w:val="00696D31"/>
    <w:rsid w:val="00696F08"/>
    <w:rsid w:val="006975E9"/>
    <w:rsid w:val="006A06B2"/>
    <w:rsid w:val="006A144D"/>
    <w:rsid w:val="006A156C"/>
    <w:rsid w:val="006A1A29"/>
    <w:rsid w:val="006A237A"/>
    <w:rsid w:val="006A324E"/>
    <w:rsid w:val="006A36B1"/>
    <w:rsid w:val="006A4210"/>
    <w:rsid w:val="006A44A4"/>
    <w:rsid w:val="006A4C02"/>
    <w:rsid w:val="006A58F8"/>
    <w:rsid w:val="006A59C8"/>
    <w:rsid w:val="006A612E"/>
    <w:rsid w:val="006A6267"/>
    <w:rsid w:val="006A6744"/>
    <w:rsid w:val="006A674F"/>
    <w:rsid w:val="006A6DFF"/>
    <w:rsid w:val="006A77F6"/>
    <w:rsid w:val="006A7BEB"/>
    <w:rsid w:val="006B091F"/>
    <w:rsid w:val="006B0B72"/>
    <w:rsid w:val="006B0E1D"/>
    <w:rsid w:val="006B16B8"/>
    <w:rsid w:val="006B260F"/>
    <w:rsid w:val="006B38B7"/>
    <w:rsid w:val="006B3EE1"/>
    <w:rsid w:val="006B40D5"/>
    <w:rsid w:val="006B4A46"/>
    <w:rsid w:val="006B544C"/>
    <w:rsid w:val="006B555D"/>
    <w:rsid w:val="006B5917"/>
    <w:rsid w:val="006B598E"/>
    <w:rsid w:val="006B5CE0"/>
    <w:rsid w:val="006B63D2"/>
    <w:rsid w:val="006B6D08"/>
    <w:rsid w:val="006C238B"/>
    <w:rsid w:val="006C2B11"/>
    <w:rsid w:val="006C3374"/>
    <w:rsid w:val="006C4823"/>
    <w:rsid w:val="006C4E1F"/>
    <w:rsid w:val="006C5DC3"/>
    <w:rsid w:val="006C747A"/>
    <w:rsid w:val="006C77DF"/>
    <w:rsid w:val="006C799B"/>
    <w:rsid w:val="006C7B0F"/>
    <w:rsid w:val="006D065F"/>
    <w:rsid w:val="006D08EC"/>
    <w:rsid w:val="006D213D"/>
    <w:rsid w:val="006D23B2"/>
    <w:rsid w:val="006D33D5"/>
    <w:rsid w:val="006D36DF"/>
    <w:rsid w:val="006D38A4"/>
    <w:rsid w:val="006D4675"/>
    <w:rsid w:val="006D5623"/>
    <w:rsid w:val="006D5AF9"/>
    <w:rsid w:val="006D635E"/>
    <w:rsid w:val="006D6400"/>
    <w:rsid w:val="006D6D7D"/>
    <w:rsid w:val="006D6E61"/>
    <w:rsid w:val="006D727F"/>
    <w:rsid w:val="006D72D5"/>
    <w:rsid w:val="006E0A95"/>
    <w:rsid w:val="006E1A27"/>
    <w:rsid w:val="006E1CED"/>
    <w:rsid w:val="006E2672"/>
    <w:rsid w:val="006E26F7"/>
    <w:rsid w:val="006E274B"/>
    <w:rsid w:val="006E4641"/>
    <w:rsid w:val="006E4AEC"/>
    <w:rsid w:val="006E5F6A"/>
    <w:rsid w:val="006E666B"/>
    <w:rsid w:val="006E7396"/>
    <w:rsid w:val="006E7591"/>
    <w:rsid w:val="006E769F"/>
    <w:rsid w:val="006E7AC9"/>
    <w:rsid w:val="006F0085"/>
    <w:rsid w:val="006F0402"/>
    <w:rsid w:val="006F205A"/>
    <w:rsid w:val="006F36D5"/>
    <w:rsid w:val="006F3978"/>
    <w:rsid w:val="006F3A67"/>
    <w:rsid w:val="006F424B"/>
    <w:rsid w:val="006F44D3"/>
    <w:rsid w:val="006F460A"/>
    <w:rsid w:val="006F514C"/>
    <w:rsid w:val="006F5312"/>
    <w:rsid w:val="006F6779"/>
    <w:rsid w:val="006F6F7B"/>
    <w:rsid w:val="006F738F"/>
    <w:rsid w:val="006F78E0"/>
    <w:rsid w:val="006F7A09"/>
    <w:rsid w:val="006F7C76"/>
    <w:rsid w:val="007014AC"/>
    <w:rsid w:val="00701789"/>
    <w:rsid w:val="00701A4E"/>
    <w:rsid w:val="00702241"/>
    <w:rsid w:val="0070254B"/>
    <w:rsid w:val="00702AC8"/>
    <w:rsid w:val="00703276"/>
    <w:rsid w:val="0070339F"/>
    <w:rsid w:val="007039D6"/>
    <w:rsid w:val="00704F30"/>
    <w:rsid w:val="0070544B"/>
    <w:rsid w:val="00705962"/>
    <w:rsid w:val="007059F1"/>
    <w:rsid w:val="0070620F"/>
    <w:rsid w:val="00707477"/>
    <w:rsid w:val="00707B0A"/>
    <w:rsid w:val="00710565"/>
    <w:rsid w:val="00711343"/>
    <w:rsid w:val="0071297C"/>
    <w:rsid w:val="007129DC"/>
    <w:rsid w:val="00712E6B"/>
    <w:rsid w:val="007135F8"/>
    <w:rsid w:val="00713865"/>
    <w:rsid w:val="00713FD9"/>
    <w:rsid w:val="007141EA"/>
    <w:rsid w:val="00714381"/>
    <w:rsid w:val="0071574B"/>
    <w:rsid w:val="00716280"/>
    <w:rsid w:val="00716A71"/>
    <w:rsid w:val="0071726C"/>
    <w:rsid w:val="00717442"/>
    <w:rsid w:val="00717C78"/>
    <w:rsid w:val="00720B5B"/>
    <w:rsid w:val="00720BBC"/>
    <w:rsid w:val="0072111F"/>
    <w:rsid w:val="00721EA2"/>
    <w:rsid w:val="007222C5"/>
    <w:rsid w:val="00722594"/>
    <w:rsid w:val="00722894"/>
    <w:rsid w:val="007237DB"/>
    <w:rsid w:val="00723FC3"/>
    <w:rsid w:val="007246F0"/>
    <w:rsid w:val="007255FD"/>
    <w:rsid w:val="00725C60"/>
    <w:rsid w:val="00725E82"/>
    <w:rsid w:val="00725EB3"/>
    <w:rsid w:val="00726E90"/>
    <w:rsid w:val="007274D8"/>
    <w:rsid w:val="00731433"/>
    <w:rsid w:val="00732388"/>
    <w:rsid w:val="00732728"/>
    <w:rsid w:val="00732CCB"/>
    <w:rsid w:val="00734011"/>
    <w:rsid w:val="007341B2"/>
    <w:rsid w:val="00735821"/>
    <w:rsid w:val="00736361"/>
    <w:rsid w:val="00736D10"/>
    <w:rsid w:val="00736E82"/>
    <w:rsid w:val="00737031"/>
    <w:rsid w:val="00737DC8"/>
    <w:rsid w:val="00740021"/>
    <w:rsid w:val="00740391"/>
    <w:rsid w:val="00741710"/>
    <w:rsid w:val="007417F3"/>
    <w:rsid w:val="007418A5"/>
    <w:rsid w:val="007422F7"/>
    <w:rsid w:val="00742DA7"/>
    <w:rsid w:val="00743147"/>
    <w:rsid w:val="00743446"/>
    <w:rsid w:val="00743DDE"/>
    <w:rsid w:val="00744431"/>
    <w:rsid w:val="0074483B"/>
    <w:rsid w:val="007448FF"/>
    <w:rsid w:val="00744CDB"/>
    <w:rsid w:val="00746506"/>
    <w:rsid w:val="00750468"/>
    <w:rsid w:val="007512D6"/>
    <w:rsid w:val="007516D1"/>
    <w:rsid w:val="00752297"/>
    <w:rsid w:val="007525C4"/>
    <w:rsid w:val="007525E0"/>
    <w:rsid w:val="0075262D"/>
    <w:rsid w:val="00752738"/>
    <w:rsid w:val="007527C0"/>
    <w:rsid w:val="00752F47"/>
    <w:rsid w:val="0075387D"/>
    <w:rsid w:val="00753C93"/>
    <w:rsid w:val="00755B00"/>
    <w:rsid w:val="007565EF"/>
    <w:rsid w:val="0075674B"/>
    <w:rsid w:val="00756E76"/>
    <w:rsid w:val="00757737"/>
    <w:rsid w:val="00757C98"/>
    <w:rsid w:val="007618CA"/>
    <w:rsid w:val="00761D19"/>
    <w:rsid w:val="00762113"/>
    <w:rsid w:val="007622A4"/>
    <w:rsid w:val="00762F05"/>
    <w:rsid w:val="00762FDE"/>
    <w:rsid w:val="0076330D"/>
    <w:rsid w:val="0076428C"/>
    <w:rsid w:val="0076493C"/>
    <w:rsid w:val="007652B2"/>
    <w:rsid w:val="00765C86"/>
    <w:rsid w:val="00765E00"/>
    <w:rsid w:val="00766B70"/>
    <w:rsid w:val="00766BB2"/>
    <w:rsid w:val="00767498"/>
    <w:rsid w:val="00767499"/>
    <w:rsid w:val="00767629"/>
    <w:rsid w:val="00767733"/>
    <w:rsid w:val="00767C68"/>
    <w:rsid w:val="007706DF"/>
    <w:rsid w:val="007713C3"/>
    <w:rsid w:val="00771A68"/>
    <w:rsid w:val="0077255D"/>
    <w:rsid w:val="00772754"/>
    <w:rsid w:val="007735EB"/>
    <w:rsid w:val="00774000"/>
    <w:rsid w:val="0077519E"/>
    <w:rsid w:val="00776C8A"/>
    <w:rsid w:val="0077732F"/>
    <w:rsid w:val="0078015B"/>
    <w:rsid w:val="00780B8A"/>
    <w:rsid w:val="00780C13"/>
    <w:rsid w:val="007822F5"/>
    <w:rsid w:val="00782CEE"/>
    <w:rsid w:val="00782EE3"/>
    <w:rsid w:val="007831DD"/>
    <w:rsid w:val="007852D8"/>
    <w:rsid w:val="0078571E"/>
    <w:rsid w:val="00785E0A"/>
    <w:rsid w:val="007873E0"/>
    <w:rsid w:val="007875BC"/>
    <w:rsid w:val="00787B09"/>
    <w:rsid w:val="00787C2D"/>
    <w:rsid w:val="007903AF"/>
    <w:rsid w:val="00790598"/>
    <w:rsid w:val="007913C3"/>
    <w:rsid w:val="007916B4"/>
    <w:rsid w:val="00793A92"/>
    <w:rsid w:val="00794123"/>
    <w:rsid w:val="00794EB6"/>
    <w:rsid w:val="00796104"/>
    <w:rsid w:val="0079655A"/>
    <w:rsid w:val="0079738B"/>
    <w:rsid w:val="00797676"/>
    <w:rsid w:val="007977CD"/>
    <w:rsid w:val="007A07A2"/>
    <w:rsid w:val="007A0BE8"/>
    <w:rsid w:val="007A12B1"/>
    <w:rsid w:val="007A1478"/>
    <w:rsid w:val="007A1E05"/>
    <w:rsid w:val="007A217B"/>
    <w:rsid w:val="007A21A3"/>
    <w:rsid w:val="007A23CC"/>
    <w:rsid w:val="007A281B"/>
    <w:rsid w:val="007A299B"/>
    <w:rsid w:val="007A2E21"/>
    <w:rsid w:val="007A383E"/>
    <w:rsid w:val="007A3FF4"/>
    <w:rsid w:val="007A40D5"/>
    <w:rsid w:val="007A445A"/>
    <w:rsid w:val="007A4C2B"/>
    <w:rsid w:val="007A5A01"/>
    <w:rsid w:val="007A5CCA"/>
    <w:rsid w:val="007A60EB"/>
    <w:rsid w:val="007A643D"/>
    <w:rsid w:val="007A6A22"/>
    <w:rsid w:val="007A6F1C"/>
    <w:rsid w:val="007A7000"/>
    <w:rsid w:val="007B04A8"/>
    <w:rsid w:val="007B0814"/>
    <w:rsid w:val="007B2532"/>
    <w:rsid w:val="007B277B"/>
    <w:rsid w:val="007B3063"/>
    <w:rsid w:val="007B3135"/>
    <w:rsid w:val="007B32C8"/>
    <w:rsid w:val="007B3386"/>
    <w:rsid w:val="007B4937"/>
    <w:rsid w:val="007B5848"/>
    <w:rsid w:val="007B6A4A"/>
    <w:rsid w:val="007B7C93"/>
    <w:rsid w:val="007B7CF1"/>
    <w:rsid w:val="007B7D3D"/>
    <w:rsid w:val="007B7E5E"/>
    <w:rsid w:val="007B7F21"/>
    <w:rsid w:val="007C04D1"/>
    <w:rsid w:val="007C0A24"/>
    <w:rsid w:val="007C0DE1"/>
    <w:rsid w:val="007C1908"/>
    <w:rsid w:val="007C28C1"/>
    <w:rsid w:val="007C2F41"/>
    <w:rsid w:val="007C372D"/>
    <w:rsid w:val="007C45F8"/>
    <w:rsid w:val="007C4B99"/>
    <w:rsid w:val="007C51AC"/>
    <w:rsid w:val="007C6535"/>
    <w:rsid w:val="007C6C04"/>
    <w:rsid w:val="007D0289"/>
    <w:rsid w:val="007D0443"/>
    <w:rsid w:val="007D17B7"/>
    <w:rsid w:val="007D2102"/>
    <w:rsid w:val="007D23C3"/>
    <w:rsid w:val="007D23FB"/>
    <w:rsid w:val="007D258C"/>
    <w:rsid w:val="007D35EA"/>
    <w:rsid w:val="007D3856"/>
    <w:rsid w:val="007D3C45"/>
    <w:rsid w:val="007D3D7B"/>
    <w:rsid w:val="007D44AD"/>
    <w:rsid w:val="007D4562"/>
    <w:rsid w:val="007D4A70"/>
    <w:rsid w:val="007D510E"/>
    <w:rsid w:val="007D537C"/>
    <w:rsid w:val="007D58B7"/>
    <w:rsid w:val="007D58D6"/>
    <w:rsid w:val="007D5AD0"/>
    <w:rsid w:val="007D6E9E"/>
    <w:rsid w:val="007D7427"/>
    <w:rsid w:val="007D762A"/>
    <w:rsid w:val="007D7677"/>
    <w:rsid w:val="007D76BF"/>
    <w:rsid w:val="007D7C25"/>
    <w:rsid w:val="007E04A9"/>
    <w:rsid w:val="007E0662"/>
    <w:rsid w:val="007E1313"/>
    <w:rsid w:val="007E13A9"/>
    <w:rsid w:val="007E1AAA"/>
    <w:rsid w:val="007E1C00"/>
    <w:rsid w:val="007E1E5C"/>
    <w:rsid w:val="007E2A56"/>
    <w:rsid w:val="007E4ED8"/>
    <w:rsid w:val="007E536E"/>
    <w:rsid w:val="007E5558"/>
    <w:rsid w:val="007E5BB7"/>
    <w:rsid w:val="007E6E0A"/>
    <w:rsid w:val="007E7C80"/>
    <w:rsid w:val="007F007E"/>
    <w:rsid w:val="007F03EE"/>
    <w:rsid w:val="007F0A6F"/>
    <w:rsid w:val="007F1DC4"/>
    <w:rsid w:val="007F2F64"/>
    <w:rsid w:val="007F3232"/>
    <w:rsid w:val="007F3DF8"/>
    <w:rsid w:val="007F3F29"/>
    <w:rsid w:val="007F4270"/>
    <w:rsid w:val="007F427D"/>
    <w:rsid w:val="007F47EE"/>
    <w:rsid w:val="007F5934"/>
    <w:rsid w:val="007F5DB2"/>
    <w:rsid w:val="007F6571"/>
    <w:rsid w:val="007F68FC"/>
    <w:rsid w:val="007F6BDE"/>
    <w:rsid w:val="00800615"/>
    <w:rsid w:val="008008E1"/>
    <w:rsid w:val="00800D2C"/>
    <w:rsid w:val="00800EBF"/>
    <w:rsid w:val="00800EEA"/>
    <w:rsid w:val="0080105A"/>
    <w:rsid w:val="0080117C"/>
    <w:rsid w:val="008018E5"/>
    <w:rsid w:val="00801A1A"/>
    <w:rsid w:val="00801F0F"/>
    <w:rsid w:val="00802C29"/>
    <w:rsid w:val="0080347D"/>
    <w:rsid w:val="008044A7"/>
    <w:rsid w:val="008047F2"/>
    <w:rsid w:val="00804F4C"/>
    <w:rsid w:val="00805350"/>
    <w:rsid w:val="00805C33"/>
    <w:rsid w:val="00807509"/>
    <w:rsid w:val="00807C90"/>
    <w:rsid w:val="00807D48"/>
    <w:rsid w:val="00810C7B"/>
    <w:rsid w:val="00810D4E"/>
    <w:rsid w:val="00811340"/>
    <w:rsid w:val="00811644"/>
    <w:rsid w:val="00811A23"/>
    <w:rsid w:val="0081320F"/>
    <w:rsid w:val="00813981"/>
    <w:rsid w:val="00814D99"/>
    <w:rsid w:val="0081561C"/>
    <w:rsid w:val="00815831"/>
    <w:rsid w:val="00815EC6"/>
    <w:rsid w:val="00816404"/>
    <w:rsid w:val="00817CBC"/>
    <w:rsid w:val="00817CC9"/>
    <w:rsid w:val="00820D15"/>
    <w:rsid w:val="00820DDA"/>
    <w:rsid w:val="008216D2"/>
    <w:rsid w:val="00821BD7"/>
    <w:rsid w:val="00821E1D"/>
    <w:rsid w:val="00822754"/>
    <w:rsid w:val="00822BAA"/>
    <w:rsid w:val="00823B54"/>
    <w:rsid w:val="00823D3A"/>
    <w:rsid w:val="008241D5"/>
    <w:rsid w:val="00824B0B"/>
    <w:rsid w:val="0082633E"/>
    <w:rsid w:val="008263BD"/>
    <w:rsid w:val="00826442"/>
    <w:rsid w:val="00826CDB"/>
    <w:rsid w:val="00826DC6"/>
    <w:rsid w:val="00827787"/>
    <w:rsid w:val="0082778B"/>
    <w:rsid w:val="008306DE"/>
    <w:rsid w:val="0083079E"/>
    <w:rsid w:val="00830E2C"/>
    <w:rsid w:val="008312DB"/>
    <w:rsid w:val="00831AEA"/>
    <w:rsid w:val="00831BAC"/>
    <w:rsid w:val="008324A6"/>
    <w:rsid w:val="008326DD"/>
    <w:rsid w:val="0083280F"/>
    <w:rsid w:val="00832992"/>
    <w:rsid w:val="00832A03"/>
    <w:rsid w:val="00832B07"/>
    <w:rsid w:val="00832C81"/>
    <w:rsid w:val="00833B7F"/>
    <w:rsid w:val="008341C4"/>
    <w:rsid w:val="008344B6"/>
    <w:rsid w:val="008349B6"/>
    <w:rsid w:val="00834F08"/>
    <w:rsid w:val="008351D3"/>
    <w:rsid w:val="00835416"/>
    <w:rsid w:val="00836A07"/>
    <w:rsid w:val="00836CC6"/>
    <w:rsid w:val="00837813"/>
    <w:rsid w:val="00837F27"/>
    <w:rsid w:val="008401EA"/>
    <w:rsid w:val="00840A23"/>
    <w:rsid w:val="0084105A"/>
    <w:rsid w:val="008416BA"/>
    <w:rsid w:val="00841A29"/>
    <w:rsid w:val="00842B4A"/>
    <w:rsid w:val="00843090"/>
    <w:rsid w:val="00843264"/>
    <w:rsid w:val="008447B1"/>
    <w:rsid w:val="00844EF5"/>
    <w:rsid w:val="008451AC"/>
    <w:rsid w:val="00846574"/>
    <w:rsid w:val="00847086"/>
    <w:rsid w:val="00847756"/>
    <w:rsid w:val="00847BF8"/>
    <w:rsid w:val="00850DB3"/>
    <w:rsid w:val="008511FB"/>
    <w:rsid w:val="00852039"/>
    <w:rsid w:val="00852AB6"/>
    <w:rsid w:val="008535F7"/>
    <w:rsid w:val="00853908"/>
    <w:rsid w:val="00854BEA"/>
    <w:rsid w:val="00855F69"/>
    <w:rsid w:val="00856707"/>
    <w:rsid w:val="0085695F"/>
    <w:rsid w:val="00856C89"/>
    <w:rsid w:val="00856E98"/>
    <w:rsid w:val="00857091"/>
    <w:rsid w:val="0085710F"/>
    <w:rsid w:val="0085738C"/>
    <w:rsid w:val="00857B95"/>
    <w:rsid w:val="00861447"/>
    <w:rsid w:val="00861EFE"/>
    <w:rsid w:val="0086271A"/>
    <w:rsid w:val="008628D0"/>
    <w:rsid w:val="00863330"/>
    <w:rsid w:val="00863386"/>
    <w:rsid w:val="00863755"/>
    <w:rsid w:val="00863921"/>
    <w:rsid w:val="00864250"/>
    <w:rsid w:val="00864712"/>
    <w:rsid w:val="00864BA5"/>
    <w:rsid w:val="00864FE0"/>
    <w:rsid w:val="008656FB"/>
    <w:rsid w:val="00866B56"/>
    <w:rsid w:val="00866C91"/>
    <w:rsid w:val="00866D6B"/>
    <w:rsid w:val="00866EDF"/>
    <w:rsid w:val="008679D2"/>
    <w:rsid w:val="00870DB7"/>
    <w:rsid w:val="00870EB9"/>
    <w:rsid w:val="00872360"/>
    <w:rsid w:val="008723DA"/>
    <w:rsid w:val="008728A6"/>
    <w:rsid w:val="008731A9"/>
    <w:rsid w:val="00874841"/>
    <w:rsid w:val="008749C3"/>
    <w:rsid w:val="00874B95"/>
    <w:rsid w:val="00875675"/>
    <w:rsid w:val="008757C9"/>
    <w:rsid w:val="00875FDA"/>
    <w:rsid w:val="00876019"/>
    <w:rsid w:val="00876335"/>
    <w:rsid w:val="0087673B"/>
    <w:rsid w:val="00876B52"/>
    <w:rsid w:val="00877355"/>
    <w:rsid w:val="00877392"/>
    <w:rsid w:val="008773C6"/>
    <w:rsid w:val="00881128"/>
    <w:rsid w:val="00881D5B"/>
    <w:rsid w:val="008824B7"/>
    <w:rsid w:val="00882623"/>
    <w:rsid w:val="00883155"/>
    <w:rsid w:val="0088357C"/>
    <w:rsid w:val="0088378C"/>
    <w:rsid w:val="00883B1C"/>
    <w:rsid w:val="00884A37"/>
    <w:rsid w:val="00884E68"/>
    <w:rsid w:val="00885DBD"/>
    <w:rsid w:val="00887767"/>
    <w:rsid w:val="00891D1E"/>
    <w:rsid w:val="00892C21"/>
    <w:rsid w:val="008931B1"/>
    <w:rsid w:val="0089377C"/>
    <w:rsid w:val="008940D7"/>
    <w:rsid w:val="0089433D"/>
    <w:rsid w:val="00894C50"/>
    <w:rsid w:val="00894E02"/>
    <w:rsid w:val="00894EDE"/>
    <w:rsid w:val="00894FD8"/>
    <w:rsid w:val="00895225"/>
    <w:rsid w:val="008952A0"/>
    <w:rsid w:val="008956F9"/>
    <w:rsid w:val="008966F9"/>
    <w:rsid w:val="00897A39"/>
    <w:rsid w:val="00897EFF"/>
    <w:rsid w:val="008A01B2"/>
    <w:rsid w:val="008A159B"/>
    <w:rsid w:val="008A2517"/>
    <w:rsid w:val="008A2953"/>
    <w:rsid w:val="008A2DE4"/>
    <w:rsid w:val="008A3E9D"/>
    <w:rsid w:val="008A3F06"/>
    <w:rsid w:val="008A648E"/>
    <w:rsid w:val="008A64E9"/>
    <w:rsid w:val="008A6CBD"/>
    <w:rsid w:val="008A73FA"/>
    <w:rsid w:val="008A7456"/>
    <w:rsid w:val="008A7A3B"/>
    <w:rsid w:val="008A7DC2"/>
    <w:rsid w:val="008B01A9"/>
    <w:rsid w:val="008B04F8"/>
    <w:rsid w:val="008B0E29"/>
    <w:rsid w:val="008B1C9E"/>
    <w:rsid w:val="008B216B"/>
    <w:rsid w:val="008B3215"/>
    <w:rsid w:val="008B327F"/>
    <w:rsid w:val="008B35FA"/>
    <w:rsid w:val="008B3875"/>
    <w:rsid w:val="008B3F78"/>
    <w:rsid w:val="008B439C"/>
    <w:rsid w:val="008B4834"/>
    <w:rsid w:val="008B4AC0"/>
    <w:rsid w:val="008B4ECA"/>
    <w:rsid w:val="008B5441"/>
    <w:rsid w:val="008B579B"/>
    <w:rsid w:val="008B6770"/>
    <w:rsid w:val="008B6C16"/>
    <w:rsid w:val="008B72D0"/>
    <w:rsid w:val="008C003F"/>
    <w:rsid w:val="008C05B8"/>
    <w:rsid w:val="008C0626"/>
    <w:rsid w:val="008C0684"/>
    <w:rsid w:val="008C0A3C"/>
    <w:rsid w:val="008C0B9D"/>
    <w:rsid w:val="008C1131"/>
    <w:rsid w:val="008C1AC4"/>
    <w:rsid w:val="008C25C0"/>
    <w:rsid w:val="008C2B4D"/>
    <w:rsid w:val="008C2E4A"/>
    <w:rsid w:val="008C2F6D"/>
    <w:rsid w:val="008C30B4"/>
    <w:rsid w:val="008C3299"/>
    <w:rsid w:val="008C36F6"/>
    <w:rsid w:val="008C3B00"/>
    <w:rsid w:val="008C4A66"/>
    <w:rsid w:val="008C4D9E"/>
    <w:rsid w:val="008C5122"/>
    <w:rsid w:val="008C6E39"/>
    <w:rsid w:val="008C6ED8"/>
    <w:rsid w:val="008C6F79"/>
    <w:rsid w:val="008C7D91"/>
    <w:rsid w:val="008D196B"/>
    <w:rsid w:val="008D1B2A"/>
    <w:rsid w:val="008D227B"/>
    <w:rsid w:val="008D22DE"/>
    <w:rsid w:val="008D2905"/>
    <w:rsid w:val="008D2F28"/>
    <w:rsid w:val="008D346F"/>
    <w:rsid w:val="008D4B15"/>
    <w:rsid w:val="008D61CB"/>
    <w:rsid w:val="008D67BD"/>
    <w:rsid w:val="008D7603"/>
    <w:rsid w:val="008D7B4A"/>
    <w:rsid w:val="008E03AD"/>
    <w:rsid w:val="008E05A4"/>
    <w:rsid w:val="008E0891"/>
    <w:rsid w:val="008E0A05"/>
    <w:rsid w:val="008E0F57"/>
    <w:rsid w:val="008E116E"/>
    <w:rsid w:val="008E1537"/>
    <w:rsid w:val="008E1ABB"/>
    <w:rsid w:val="008E1B7C"/>
    <w:rsid w:val="008E2144"/>
    <w:rsid w:val="008E2927"/>
    <w:rsid w:val="008E2BDD"/>
    <w:rsid w:val="008E2E44"/>
    <w:rsid w:val="008E3001"/>
    <w:rsid w:val="008E3674"/>
    <w:rsid w:val="008E78B3"/>
    <w:rsid w:val="008E7B6B"/>
    <w:rsid w:val="008F02D0"/>
    <w:rsid w:val="008F13F5"/>
    <w:rsid w:val="008F1AE8"/>
    <w:rsid w:val="008F2B36"/>
    <w:rsid w:val="008F2B6B"/>
    <w:rsid w:val="008F3AC6"/>
    <w:rsid w:val="008F4679"/>
    <w:rsid w:val="008F4CE5"/>
    <w:rsid w:val="008F50F1"/>
    <w:rsid w:val="008F592C"/>
    <w:rsid w:val="008F5A8C"/>
    <w:rsid w:val="008F6594"/>
    <w:rsid w:val="008F7299"/>
    <w:rsid w:val="00901332"/>
    <w:rsid w:val="00903104"/>
    <w:rsid w:val="00903270"/>
    <w:rsid w:val="009038F3"/>
    <w:rsid w:val="00904EB1"/>
    <w:rsid w:val="00905168"/>
    <w:rsid w:val="0090585F"/>
    <w:rsid w:val="00905ACF"/>
    <w:rsid w:val="00906D6D"/>
    <w:rsid w:val="0090710C"/>
    <w:rsid w:val="009079C2"/>
    <w:rsid w:val="00907C54"/>
    <w:rsid w:val="00910251"/>
    <w:rsid w:val="009103BE"/>
    <w:rsid w:val="00911BDB"/>
    <w:rsid w:val="0091299B"/>
    <w:rsid w:val="009131F2"/>
    <w:rsid w:val="009133C7"/>
    <w:rsid w:val="009134A2"/>
    <w:rsid w:val="00913649"/>
    <w:rsid w:val="00913831"/>
    <w:rsid w:val="009139D9"/>
    <w:rsid w:val="00914987"/>
    <w:rsid w:val="00914A86"/>
    <w:rsid w:val="00914BDB"/>
    <w:rsid w:val="00914FDD"/>
    <w:rsid w:val="00915C72"/>
    <w:rsid w:val="00915F8B"/>
    <w:rsid w:val="0091667B"/>
    <w:rsid w:val="00916CE4"/>
    <w:rsid w:val="00916DF5"/>
    <w:rsid w:val="009178CE"/>
    <w:rsid w:val="0092000B"/>
    <w:rsid w:val="00920C04"/>
    <w:rsid w:val="00920C3C"/>
    <w:rsid w:val="00920DF0"/>
    <w:rsid w:val="0092173C"/>
    <w:rsid w:val="00922EFD"/>
    <w:rsid w:val="00923457"/>
    <w:rsid w:val="0092366C"/>
    <w:rsid w:val="00925379"/>
    <w:rsid w:val="009256B4"/>
    <w:rsid w:val="009257F2"/>
    <w:rsid w:val="00927543"/>
    <w:rsid w:val="009276FC"/>
    <w:rsid w:val="00927B83"/>
    <w:rsid w:val="00930698"/>
    <w:rsid w:val="00930EE5"/>
    <w:rsid w:val="009325FF"/>
    <w:rsid w:val="0093295F"/>
    <w:rsid w:val="00933244"/>
    <w:rsid w:val="0093415B"/>
    <w:rsid w:val="009346AF"/>
    <w:rsid w:val="00935612"/>
    <w:rsid w:val="00935E39"/>
    <w:rsid w:val="0093635C"/>
    <w:rsid w:val="00936602"/>
    <w:rsid w:val="009373A7"/>
    <w:rsid w:val="00940960"/>
    <w:rsid w:val="00940CF2"/>
    <w:rsid w:val="009413AF"/>
    <w:rsid w:val="0094145C"/>
    <w:rsid w:val="009419EF"/>
    <w:rsid w:val="00942F30"/>
    <w:rsid w:val="00942F48"/>
    <w:rsid w:val="00943839"/>
    <w:rsid w:val="00944198"/>
    <w:rsid w:val="009442D1"/>
    <w:rsid w:val="00944F7D"/>
    <w:rsid w:val="009464C4"/>
    <w:rsid w:val="00946776"/>
    <w:rsid w:val="00946A30"/>
    <w:rsid w:val="009478E9"/>
    <w:rsid w:val="00950428"/>
    <w:rsid w:val="00950866"/>
    <w:rsid w:val="00951AB5"/>
    <w:rsid w:val="00952890"/>
    <w:rsid w:val="00952E3A"/>
    <w:rsid w:val="00953280"/>
    <w:rsid w:val="00954085"/>
    <w:rsid w:val="00954E2A"/>
    <w:rsid w:val="00955165"/>
    <w:rsid w:val="00955F3A"/>
    <w:rsid w:val="00956440"/>
    <w:rsid w:val="00956908"/>
    <w:rsid w:val="00956E08"/>
    <w:rsid w:val="00957073"/>
    <w:rsid w:val="009579A5"/>
    <w:rsid w:val="00957FD8"/>
    <w:rsid w:val="009601F8"/>
    <w:rsid w:val="00960C08"/>
    <w:rsid w:val="0096108D"/>
    <w:rsid w:val="00961593"/>
    <w:rsid w:val="0096193B"/>
    <w:rsid w:val="00962E25"/>
    <w:rsid w:val="009632F9"/>
    <w:rsid w:val="00963B96"/>
    <w:rsid w:val="00964053"/>
    <w:rsid w:val="00964E52"/>
    <w:rsid w:val="00964F7F"/>
    <w:rsid w:val="009652B7"/>
    <w:rsid w:val="009653E8"/>
    <w:rsid w:val="00965959"/>
    <w:rsid w:val="00965D7C"/>
    <w:rsid w:val="009662FB"/>
    <w:rsid w:val="00966F23"/>
    <w:rsid w:val="00967D89"/>
    <w:rsid w:val="0097087D"/>
    <w:rsid w:val="00970D3F"/>
    <w:rsid w:val="00971874"/>
    <w:rsid w:val="00971FFE"/>
    <w:rsid w:val="009722E5"/>
    <w:rsid w:val="00972BD0"/>
    <w:rsid w:val="00972FBF"/>
    <w:rsid w:val="0097376D"/>
    <w:rsid w:val="00974433"/>
    <w:rsid w:val="00974884"/>
    <w:rsid w:val="00974890"/>
    <w:rsid w:val="00974B4E"/>
    <w:rsid w:val="0097548C"/>
    <w:rsid w:val="00976CA9"/>
    <w:rsid w:val="0097769F"/>
    <w:rsid w:val="009802EE"/>
    <w:rsid w:val="0098142D"/>
    <w:rsid w:val="00981968"/>
    <w:rsid w:val="00981DBA"/>
    <w:rsid w:val="0098249F"/>
    <w:rsid w:val="00982508"/>
    <w:rsid w:val="00982756"/>
    <w:rsid w:val="00982C76"/>
    <w:rsid w:val="00982EAC"/>
    <w:rsid w:val="009833B2"/>
    <w:rsid w:val="00983A68"/>
    <w:rsid w:val="00983BAD"/>
    <w:rsid w:val="00983BCD"/>
    <w:rsid w:val="00983BD8"/>
    <w:rsid w:val="00984347"/>
    <w:rsid w:val="00984AA4"/>
    <w:rsid w:val="009852BB"/>
    <w:rsid w:val="009854FD"/>
    <w:rsid w:val="00985949"/>
    <w:rsid w:val="00985C17"/>
    <w:rsid w:val="0098601D"/>
    <w:rsid w:val="00986B7B"/>
    <w:rsid w:val="00987D86"/>
    <w:rsid w:val="00987FA1"/>
    <w:rsid w:val="00990013"/>
    <w:rsid w:val="00990B10"/>
    <w:rsid w:val="00990C7D"/>
    <w:rsid w:val="009920A0"/>
    <w:rsid w:val="00992284"/>
    <w:rsid w:val="00992A27"/>
    <w:rsid w:val="00992B76"/>
    <w:rsid w:val="00992DC4"/>
    <w:rsid w:val="009935A5"/>
    <w:rsid w:val="00993C28"/>
    <w:rsid w:val="009948C8"/>
    <w:rsid w:val="009952A1"/>
    <w:rsid w:val="00995EFC"/>
    <w:rsid w:val="00996586"/>
    <w:rsid w:val="00996EDB"/>
    <w:rsid w:val="009973A0"/>
    <w:rsid w:val="009978B4"/>
    <w:rsid w:val="00997FFC"/>
    <w:rsid w:val="009A1F1E"/>
    <w:rsid w:val="009A21BC"/>
    <w:rsid w:val="009A3073"/>
    <w:rsid w:val="009A3CC9"/>
    <w:rsid w:val="009A47C3"/>
    <w:rsid w:val="009A4FF6"/>
    <w:rsid w:val="009A588E"/>
    <w:rsid w:val="009A63B9"/>
    <w:rsid w:val="009A6C60"/>
    <w:rsid w:val="009A72F1"/>
    <w:rsid w:val="009B0168"/>
    <w:rsid w:val="009B04C7"/>
    <w:rsid w:val="009B072D"/>
    <w:rsid w:val="009B0E2D"/>
    <w:rsid w:val="009B17F9"/>
    <w:rsid w:val="009B1FB2"/>
    <w:rsid w:val="009B218F"/>
    <w:rsid w:val="009B2467"/>
    <w:rsid w:val="009B28F7"/>
    <w:rsid w:val="009B3136"/>
    <w:rsid w:val="009B430F"/>
    <w:rsid w:val="009B446D"/>
    <w:rsid w:val="009B4600"/>
    <w:rsid w:val="009B4C58"/>
    <w:rsid w:val="009B5F79"/>
    <w:rsid w:val="009B6F0E"/>
    <w:rsid w:val="009C02B1"/>
    <w:rsid w:val="009C129F"/>
    <w:rsid w:val="009C3642"/>
    <w:rsid w:val="009C3E20"/>
    <w:rsid w:val="009C3EC8"/>
    <w:rsid w:val="009C4871"/>
    <w:rsid w:val="009C65A6"/>
    <w:rsid w:val="009C6A92"/>
    <w:rsid w:val="009C7178"/>
    <w:rsid w:val="009C73BE"/>
    <w:rsid w:val="009C7C3E"/>
    <w:rsid w:val="009D0345"/>
    <w:rsid w:val="009D0346"/>
    <w:rsid w:val="009D08A2"/>
    <w:rsid w:val="009D1782"/>
    <w:rsid w:val="009D1824"/>
    <w:rsid w:val="009D1A36"/>
    <w:rsid w:val="009D2746"/>
    <w:rsid w:val="009D2AC3"/>
    <w:rsid w:val="009D2D06"/>
    <w:rsid w:val="009D2F42"/>
    <w:rsid w:val="009D3AD8"/>
    <w:rsid w:val="009D4651"/>
    <w:rsid w:val="009D50D2"/>
    <w:rsid w:val="009D53B9"/>
    <w:rsid w:val="009D557C"/>
    <w:rsid w:val="009D5BA7"/>
    <w:rsid w:val="009D5D41"/>
    <w:rsid w:val="009D64C4"/>
    <w:rsid w:val="009D67CD"/>
    <w:rsid w:val="009D70CC"/>
    <w:rsid w:val="009D7AC7"/>
    <w:rsid w:val="009E054C"/>
    <w:rsid w:val="009E182A"/>
    <w:rsid w:val="009E1870"/>
    <w:rsid w:val="009E18D4"/>
    <w:rsid w:val="009E3430"/>
    <w:rsid w:val="009E3D92"/>
    <w:rsid w:val="009E4304"/>
    <w:rsid w:val="009E4A92"/>
    <w:rsid w:val="009E4D28"/>
    <w:rsid w:val="009E5898"/>
    <w:rsid w:val="009E6041"/>
    <w:rsid w:val="009E6075"/>
    <w:rsid w:val="009E6C2B"/>
    <w:rsid w:val="009E708C"/>
    <w:rsid w:val="009E74B5"/>
    <w:rsid w:val="009F1129"/>
    <w:rsid w:val="009F14FA"/>
    <w:rsid w:val="009F1DD0"/>
    <w:rsid w:val="009F1E5B"/>
    <w:rsid w:val="009F22AE"/>
    <w:rsid w:val="009F2362"/>
    <w:rsid w:val="009F268A"/>
    <w:rsid w:val="009F26CD"/>
    <w:rsid w:val="009F3F76"/>
    <w:rsid w:val="009F40F5"/>
    <w:rsid w:val="009F4414"/>
    <w:rsid w:val="009F486F"/>
    <w:rsid w:val="009F51F8"/>
    <w:rsid w:val="009F529B"/>
    <w:rsid w:val="009F5420"/>
    <w:rsid w:val="009F5DF8"/>
    <w:rsid w:val="00A00087"/>
    <w:rsid w:val="00A0023C"/>
    <w:rsid w:val="00A004E3"/>
    <w:rsid w:val="00A0055B"/>
    <w:rsid w:val="00A00C27"/>
    <w:rsid w:val="00A00C78"/>
    <w:rsid w:val="00A01005"/>
    <w:rsid w:val="00A0195A"/>
    <w:rsid w:val="00A01AC2"/>
    <w:rsid w:val="00A02462"/>
    <w:rsid w:val="00A025F4"/>
    <w:rsid w:val="00A03978"/>
    <w:rsid w:val="00A03AF8"/>
    <w:rsid w:val="00A03E22"/>
    <w:rsid w:val="00A04906"/>
    <w:rsid w:val="00A04B9B"/>
    <w:rsid w:val="00A05B10"/>
    <w:rsid w:val="00A061B4"/>
    <w:rsid w:val="00A06316"/>
    <w:rsid w:val="00A0689D"/>
    <w:rsid w:val="00A06A07"/>
    <w:rsid w:val="00A06E10"/>
    <w:rsid w:val="00A07175"/>
    <w:rsid w:val="00A07E0B"/>
    <w:rsid w:val="00A11247"/>
    <w:rsid w:val="00A11812"/>
    <w:rsid w:val="00A11845"/>
    <w:rsid w:val="00A11ADE"/>
    <w:rsid w:val="00A12175"/>
    <w:rsid w:val="00A12FCB"/>
    <w:rsid w:val="00A13870"/>
    <w:rsid w:val="00A13DBE"/>
    <w:rsid w:val="00A1439F"/>
    <w:rsid w:val="00A17761"/>
    <w:rsid w:val="00A17762"/>
    <w:rsid w:val="00A20E18"/>
    <w:rsid w:val="00A210E7"/>
    <w:rsid w:val="00A2134C"/>
    <w:rsid w:val="00A23988"/>
    <w:rsid w:val="00A24499"/>
    <w:rsid w:val="00A24C1A"/>
    <w:rsid w:val="00A25188"/>
    <w:rsid w:val="00A255A5"/>
    <w:rsid w:val="00A25CEF"/>
    <w:rsid w:val="00A27776"/>
    <w:rsid w:val="00A27E0C"/>
    <w:rsid w:val="00A30FE8"/>
    <w:rsid w:val="00A31549"/>
    <w:rsid w:val="00A322F7"/>
    <w:rsid w:val="00A325EA"/>
    <w:rsid w:val="00A332DC"/>
    <w:rsid w:val="00A33709"/>
    <w:rsid w:val="00A33ABC"/>
    <w:rsid w:val="00A34E0E"/>
    <w:rsid w:val="00A358F3"/>
    <w:rsid w:val="00A359D4"/>
    <w:rsid w:val="00A368A5"/>
    <w:rsid w:val="00A373F2"/>
    <w:rsid w:val="00A37F2D"/>
    <w:rsid w:val="00A40031"/>
    <w:rsid w:val="00A40546"/>
    <w:rsid w:val="00A40A44"/>
    <w:rsid w:val="00A4165E"/>
    <w:rsid w:val="00A4185A"/>
    <w:rsid w:val="00A41BC5"/>
    <w:rsid w:val="00A423A4"/>
    <w:rsid w:val="00A42851"/>
    <w:rsid w:val="00A43032"/>
    <w:rsid w:val="00A43C17"/>
    <w:rsid w:val="00A448BD"/>
    <w:rsid w:val="00A44D17"/>
    <w:rsid w:val="00A46428"/>
    <w:rsid w:val="00A466A3"/>
    <w:rsid w:val="00A46B55"/>
    <w:rsid w:val="00A47599"/>
    <w:rsid w:val="00A47715"/>
    <w:rsid w:val="00A5086B"/>
    <w:rsid w:val="00A50B59"/>
    <w:rsid w:val="00A5116A"/>
    <w:rsid w:val="00A537F3"/>
    <w:rsid w:val="00A546FA"/>
    <w:rsid w:val="00A54A75"/>
    <w:rsid w:val="00A56B27"/>
    <w:rsid w:val="00A572B9"/>
    <w:rsid w:val="00A57499"/>
    <w:rsid w:val="00A57B74"/>
    <w:rsid w:val="00A57BED"/>
    <w:rsid w:val="00A60CEE"/>
    <w:rsid w:val="00A60E1E"/>
    <w:rsid w:val="00A6202F"/>
    <w:rsid w:val="00A63DC1"/>
    <w:rsid w:val="00A640DC"/>
    <w:rsid w:val="00A64509"/>
    <w:rsid w:val="00A648FF"/>
    <w:rsid w:val="00A64D5C"/>
    <w:rsid w:val="00A65DE1"/>
    <w:rsid w:val="00A65EEC"/>
    <w:rsid w:val="00A66276"/>
    <w:rsid w:val="00A667B9"/>
    <w:rsid w:val="00A66833"/>
    <w:rsid w:val="00A67188"/>
    <w:rsid w:val="00A672E1"/>
    <w:rsid w:val="00A67877"/>
    <w:rsid w:val="00A67D3E"/>
    <w:rsid w:val="00A703E1"/>
    <w:rsid w:val="00A70953"/>
    <w:rsid w:val="00A7108E"/>
    <w:rsid w:val="00A71970"/>
    <w:rsid w:val="00A71B96"/>
    <w:rsid w:val="00A72D7D"/>
    <w:rsid w:val="00A731BC"/>
    <w:rsid w:val="00A73251"/>
    <w:rsid w:val="00A73D85"/>
    <w:rsid w:val="00A748A0"/>
    <w:rsid w:val="00A74F6D"/>
    <w:rsid w:val="00A750BF"/>
    <w:rsid w:val="00A7546C"/>
    <w:rsid w:val="00A755F6"/>
    <w:rsid w:val="00A75B66"/>
    <w:rsid w:val="00A75F13"/>
    <w:rsid w:val="00A770A5"/>
    <w:rsid w:val="00A77354"/>
    <w:rsid w:val="00A77B0A"/>
    <w:rsid w:val="00A77D11"/>
    <w:rsid w:val="00A80CD6"/>
    <w:rsid w:val="00A81B07"/>
    <w:rsid w:val="00A823A1"/>
    <w:rsid w:val="00A82781"/>
    <w:rsid w:val="00A828BF"/>
    <w:rsid w:val="00A834BF"/>
    <w:rsid w:val="00A84493"/>
    <w:rsid w:val="00A84542"/>
    <w:rsid w:val="00A84734"/>
    <w:rsid w:val="00A84D3D"/>
    <w:rsid w:val="00A85310"/>
    <w:rsid w:val="00A859E3"/>
    <w:rsid w:val="00A85F02"/>
    <w:rsid w:val="00A86100"/>
    <w:rsid w:val="00A8613E"/>
    <w:rsid w:val="00A866F3"/>
    <w:rsid w:val="00A868DC"/>
    <w:rsid w:val="00A8711A"/>
    <w:rsid w:val="00A87199"/>
    <w:rsid w:val="00A87458"/>
    <w:rsid w:val="00A874B9"/>
    <w:rsid w:val="00A87C39"/>
    <w:rsid w:val="00A9016F"/>
    <w:rsid w:val="00A907D6"/>
    <w:rsid w:val="00A90B96"/>
    <w:rsid w:val="00A91481"/>
    <w:rsid w:val="00A9185C"/>
    <w:rsid w:val="00A92A76"/>
    <w:rsid w:val="00A93300"/>
    <w:rsid w:val="00A93724"/>
    <w:rsid w:val="00A9453D"/>
    <w:rsid w:val="00A9589A"/>
    <w:rsid w:val="00A95B34"/>
    <w:rsid w:val="00A9746A"/>
    <w:rsid w:val="00AA00B6"/>
    <w:rsid w:val="00AA0747"/>
    <w:rsid w:val="00AA076E"/>
    <w:rsid w:val="00AA1C9E"/>
    <w:rsid w:val="00AA1CAB"/>
    <w:rsid w:val="00AA1EF5"/>
    <w:rsid w:val="00AA2352"/>
    <w:rsid w:val="00AA241C"/>
    <w:rsid w:val="00AA25A7"/>
    <w:rsid w:val="00AA3119"/>
    <w:rsid w:val="00AA35E4"/>
    <w:rsid w:val="00AA460A"/>
    <w:rsid w:val="00AA5123"/>
    <w:rsid w:val="00AA5796"/>
    <w:rsid w:val="00AA57FB"/>
    <w:rsid w:val="00AA5E37"/>
    <w:rsid w:val="00AA60F1"/>
    <w:rsid w:val="00AA67A8"/>
    <w:rsid w:val="00AA6891"/>
    <w:rsid w:val="00AA7257"/>
    <w:rsid w:val="00AB16BA"/>
    <w:rsid w:val="00AB1817"/>
    <w:rsid w:val="00AB1DBF"/>
    <w:rsid w:val="00AB2200"/>
    <w:rsid w:val="00AB25A6"/>
    <w:rsid w:val="00AB29C2"/>
    <w:rsid w:val="00AB3DA6"/>
    <w:rsid w:val="00AB3E4B"/>
    <w:rsid w:val="00AB474F"/>
    <w:rsid w:val="00AB4C30"/>
    <w:rsid w:val="00AB4D58"/>
    <w:rsid w:val="00AB4D90"/>
    <w:rsid w:val="00AB59EE"/>
    <w:rsid w:val="00AB5E73"/>
    <w:rsid w:val="00AB5EA4"/>
    <w:rsid w:val="00AB6117"/>
    <w:rsid w:val="00AB635C"/>
    <w:rsid w:val="00AB6E58"/>
    <w:rsid w:val="00AB74F2"/>
    <w:rsid w:val="00AC0DB0"/>
    <w:rsid w:val="00AC10FB"/>
    <w:rsid w:val="00AC1425"/>
    <w:rsid w:val="00AC18E3"/>
    <w:rsid w:val="00AC1E0B"/>
    <w:rsid w:val="00AC1FA5"/>
    <w:rsid w:val="00AC2651"/>
    <w:rsid w:val="00AC26DE"/>
    <w:rsid w:val="00AC319E"/>
    <w:rsid w:val="00AC3548"/>
    <w:rsid w:val="00AC395C"/>
    <w:rsid w:val="00AC4721"/>
    <w:rsid w:val="00AC53DA"/>
    <w:rsid w:val="00AC545B"/>
    <w:rsid w:val="00AC556D"/>
    <w:rsid w:val="00AC58B2"/>
    <w:rsid w:val="00AC624B"/>
    <w:rsid w:val="00AC67F8"/>
    <w:rsid w:val="00AC6930"/>
    <w:rsid w:val="00AC6980"/>
    <w:rsid w:val="00AC6A5C"/>
    <w:rsid w:val="00AC71F0"/>
    <w:rsid w:val="00AC7E5B"/>
    <w:rsid w:val="00AD0933"/>
    <w:rsid w:val="00AD0D91"/>
    <w:rsid w:val="00AD17EE"/>
    <w:rsid w:val="00AD2806"/>
    <w:rsid w:val="00AD2818"/>
    <w:rsid w:val="00AD298C"/>
    <w:rsid w:val="00AD3851"/>
    <w:rsid w:val="00AD5931"/>
    <w:rsid w:val="00AD638A"/>
    <w:rsid w:val="00AD6747"/>
    <w:rsid w:val="00AD7326"/>
    <w:rsid w:val="00AD7345"/>
    <w:rsid w:val="00AD7415"/>
    <w:rsid w:val="00AD7672"/>
    <w:rsid w:val="00AE09F1"/>
    <w:rsid w:val="00AE11D4"/>
    <w:rsid w:val="00AE2C0D"/>
    <w:rsid w:val="00AE35D1"/>
    <w:rsid w:val="00AE378C"/>
    <w:rsid w:val="00AE525B"/>
    <w:rsid w:val="00AE6438"/>
    <w:rsid w:val="00AE6951"/>
    <w:rsid w:val="00AE69C3"/>
    <w:rsid w:val="00AE6D41"/>
    <w:rsid w:val="00AE7715"/>
    <w:rsid w:val="00AF02D3"/>
    <w:rsid w:val="00AF0F7F"/>
    <w:rsid w:val="00AF1457"/>
    <w:rsid w:val="00AF1748"/>
    <w:rsid w:val="00AF1DC1"/>
    <w:rsid w:val="00AF21AC"/>
    <w:rsid w:val="00AF2BA5"/>
    <w:rsid w:val="00AF426E"/>
    <w:rsid w:val="00AF50BC"/>
    <w:rsid w:val="00AF52C8"/>
    <w:rsid w:val="00AF543C"/>
    <w:rsid w:val="00AF59C6"/>
    <w:rsid w:val="00AF5E1A"/>
    <w:rsid w:val="00AF711F"/>
    <w:rsid w:val="00AF7393"/>
    <w:rsid w:val="00B01679"/>
    <w:rsid w:val="00B02B52"/>
    <w:rsid w:val="00B02D95"/>
    <w:rsid w:val="00B02E1E"/>
    <w:rsid w:val="00B03449"/>
    <w:rsid w:val="00B036D7"/>
    <w:rsid w:val="00B03964"/>
    <w:rsid w:val="00B042B2"/>
    <w:rsid w:val="00B04E4A"/>
    <w:rsid w:val="00B05168"/>
    <w:rsid w:val="00B06418"/>
    <w:rsid w:val="00B06BBD"/>
    <w:rsid w:val="00B07241"/>
    <w:rsid w:val="00B1025F"/>
    <w:rsid w:val="00B10813"/>
    <w:rsid w:val="00B10E3C"/>
    <w:rsid w:val="00B11481"/>
    <w:rsid w:val="00B121A9"/>
    <w:rsid w:val="00B12657"/>
    <w:rsid w:val="00B12865"/>
    <w:rsid w:val="00B12918"/>
    <w:rsid w:val="00B12ABB"/>
    <w:rsid w:val="00B12D6A"/>
    <w:rsid w:val="00B12DD0"/>
    <w:rsid w:val="00B13C6F"/>
    <w:rsid w:val="00B1444F"/>
    <w:rsid w:val="00B14C3D"/>
    <w:rsid w:val="00B1510D"/>
    <w:rsid w:val="00B1571B"/>
    <w:rsid w:val="00B167A0"/>
    <w:rsid w:val="00B1683B"/>
    <w:rsid w:val="00B16ACC"/>
    <w:rsid w:val="00B1714D"/>
    <w:rsid w:val="00B178DD"/>
    <w:rsid w:val="00B17CB0"/>
    <w:rsid w:val="00B17CE1"/>
    <w:rsid w:val="00B17D65"/>
    <w:rsid w:val="00B201F7"/>
    <w:rsid w:val="00B20F3F"/>
    <w:rsid w:val="00B20FAF"/>
    <w:rsid w:val="00B21CF6"/>
    <w:rsid w:val="00B226CA"/>
    <w:rsid w:val="00B22CE6"/>
    <w:rsid w:val="00B23508"/>
    <w:rsid w:val="00B235F3"/>
    <w:rsid w:val="00B2446E"/>
    <w:rsid w:val="00B24663"/>
    <w:rsid w:val="00B247B1"/>
    <w:rsid w:val="00B248DF"/>
    <w:rsid w:val="00B24A46"/>
    <w:rsid w:val="00B26390"/>
    <w:rsid w:val="00B263B4"/>
    <w:rsid w:val="00B27DE6"/>
    <w:rsid w:val="00B30669"/>
    <w:rsid w:val="00B31D0C"/>
    <w:rsid w:val="00B31E8B"/>
    <w:rsid w:val="00B3241C"/>
    <w:rsid w:val="00B331F4"/>
    <w:rsid w:val="00B34419"/>
    <w:rsid w:val="00B3495F"/>
    <w:rsid w:val="00B34C63"/>
    <w:rsid w:val="00B34D18"/>
    <w:rsid w:val="00B3514D"/>
    <w:rsid w:val="00B35BE0"/>
    <w:rsid w:val="00B363ED"/>
    <w:rsid w:val="00B36CDA"/>
    <w:rsid w:val="00B370FD"/>
    <w:rsid w:val="00B37C7A"/>
    <w:rsid w:val="00B40D43"/>
    <w:rsid w:val="00B412E2"/>
    <w:rsid w:val="00B41752"/>
    <w:rsid w:val="00B417E7"/>
    <w:rsid w:val="00B41C11"/>
    <w:rsid w:val="00B438C3"/>
    <w:rsid w:val="00B43A3B"/>
    <w:rsid w:val="00B43AAE"/>
    <w:rsid w:val="00B44133"/>
    <w:rsid w:val="00B44203"/>
    <w:rsid w:val="00B45C6B"/>
    <w:rsid w:val="00B45D70"/>
    <w:rsid w:val="00B45F94"/>
    <w:rsid w:val="00B45FA0"/>
    <w:rsid w:val="00B46C71"/>
    <w:rsid w:val="00B46E4C"/>
    <w:rsid w:val="00B4739A"/>
    <w:rsid w:val="00B50203"/>
    <w:rsid w:val="00B5105D"/>
    <w:rsid w:val="00B518D4"/>
    <w:rsid w:val="00B52B2F"/>
    <w:rsid w:val="00B535DA"/>
    <w:rsid w:val="00B53A05"/>
    <w:rsid w:val="00B53C54"/>
    <w:rsid w:val="00B53CB7"/>
    <w:rsid w:val="00B544F6"/>
    <w:rsid w:val="00B54F5B"/>
    <w:rsid w:val="00B55310"/>
    <w:rsid w:val="00B556BB"/>
    <w:rsid w:val="00B557DB"/>
    <w:rsid w:val="00B56B27"/>
    <w:rsid w:val="00B575F3"/>
    <w:rsid w:val="00B6030B"/>
    <w:rsid w:val="00B60758"/>
    <w:rsid w:val="00B60FD7"/>
    <w:rsid w:val="00B61BBE"/>
    <w:rsid w:val="00B6225F"/>
    <w:rsid w:val="00B62D28"/>
    <w:rsid w:val="00B63250"/>
    <w:rsid w:val="00B64382"/>
    <w:rsid w:val="00B65277"/>
    <w:rsid w:val="00B65589"/>
    <w:rsid w:val="00B66AC3"/>
    <w:rsid w:val="00B674C5"/>
    <w:rsid w:val="00B67E6B"/>
    <w:rsid w:val="00B70104"/>
    <w:rsid w:val="00B7011A"/>
    <w:rsid w:val="00B7026E"/>
    <w:rsid w:val="00B7068D"/>
    <w:rsid w:val="00B712FD"/>
    <w:rsid w:val="00B716C1"/>
    <w:rsid w:val="00B716C4"/>
    <w:rsid w:val="00B72B4A"/>
    <w:rsid w:val="00B744A9"/>
    <w:rsid w:val="00B74E2C"/>
    <w:rsid w:val="00B74EE0"/>
    <w:rsid w:val="00B74FE7"/>
    <w:rsid w:val="00B75CFD"/>
    <w:rsid w:val="00B760ED"/>
    <w:rsid w:val="00B76297"/>
    <w:rsid w:val="00B76CE2"/>
    <w:rsid w:val="00B76E54"/>
    <w:rsid w:val="00B8023A"/>
    <w:rsid w:val="00B80719"/>
    <w:rsid w:val="00B80856"/>
    <w:rsid w:val="00B80D6A"/>
    <w:rsid w:val="00B82169"/>
    <w:rsid w:val="00B825BA"/>
    <w:rsid w:val="00B82CC3"/>
    <w:rsid w:val="00B8317B"/>
    <w:rsid w:val="00B8403B"/>
    <w:rsid w:val="00B8416D"/>
    <w:rsid w:val="00B84509"/>
    <w:rsid w:val="00B845E8"/>
    <w:rsid w:val="00B84C92"/>
    <w:rsid w:val="00B84DBF"/>
    <w:rsid w:val="00B85166"/>
    <w:rsid w:val="00B852AF"/>
    <w:rsid w:val="00B855C6"/>
    <w:rsid w:val="00B85732"/>
    <w:rsid w:val="00B85769"/>
    <w:rsid w:val="00B86AEF"/>
    <w:rsid w:val="00B86F3C"/>
    <w:rsid w:val="00B87D47"/>
    <w:rsid w:val="00B87E96"/>
    <w:rsid w:val="00B911EB"/>
    <w:rsid w:val="00B92347"/>
    <w:rsid w:val="00B934A3"/>
    <w:rsid w:val="00B93674"/>
    <w:rsid w:val="00B93C83"/>
    <w:rsid w:val="00B948B8"/>
    <w:rsid w:val="00B94C72"/>
    <w:rsid w:val="00B9660E"/>
    <w:rsid w:val="00B96D2F"/>
    <w:rsid w:val="00B97192"/>
    <w:rsid w:val="00B973E0"/>
    <w:rsid w:val="00B97F17"/>
    <w:rsid w:val="00BA1E9F"/>
    <w:rsid w:val="00BA2D56"/>
    <w:rsid w:val="00BA3E18"/>
    <w:rsid w:val="00BA3E54"/>
    <w:rsid w:val="00BA3FAB"/>
    <w:rsid w:val="00BA4D46"/>
    <w:rsid w:val="00BA53B6"/>
    <w:rsid w:val="00BA563E"/>
    <w:rsid w:val="00BA5D1F"/>
    <w:rsid w:val="00BA6CD3"/>
    <w:rsid w:val="00BA7D21"/>
    <w:rsid w:val="00BB0B65"/>
    <w:rsid w:val="00BB112C"/>
    <w:rsid w:val="00BB1260"/>
    <w:rsid w:val="00BB24EA"/>
    <w:rsid w:val="00BB33CC"/>
    <w:rsid w:val="00BB3495"/>
    <w:rsid w:val="00BB36B9"/>
    <w:rsid w:val="00BB3825"/>
    <w:rsid w:val="00BB389E"/>
    <w:rsid w:val="00BB3A3D"/>
    <w:rsid w:val="00BB45A4"/>
    <w:rsid w:val="00BB4ED0"/>
    <w:rsid w:val="00BB5519"/>
    <w:rsid w:val="00BB5B5D"/>
    <w:rsid w:val="00BB5DA5"/>
    <w:rsid w:val="00BB5DF4"/>
    <w:rsid w:val="00BB6AB1"/>
    <w:rsid w:val="00BB6B50"/>
    <w:rsid w:val="00BB76B9"/>
    <w:rsid w:val="00BB77E7"/>
    <w:rsid w:val="00BC0241"/>
    <w:rsid w:val="00BC1004"/>
    <w:rsid w:val="00BC1971"/>
    <w:rsid w:val="00BC1D7F"/>
    <w:rsid w:val="00BC1ED5"/>
    <w:rsid w:val="00BC1F29"/>
    <w:rsid w:val="00BC21FD"/>
    <w:rsid w:val="00BC2C41"/>
    <w:rsid w:val="00BC2D5E"/>
    <w:rsid w:val="00BC2EA6"/>
    <w:rsid w:val="00BC3361"/>
    <w:rsid w:val="00BC34F8"/>
    <w:rsid w:val="00BC413D"/>
    <w:rsid w:val="00BC4203"/>
    <w:rsid w:val="00BC52A1"/>
    <w:rsid w:val="00BC556C"/>
    <w:rsid w:val="00BC560F"/>
    <w:rsid w:val="00BC5AE1"/>
    <w:rsid w:val="00BC5DFF"/>
    <w:rsid w:val="00BC5EFC"/>
    <w:rsid w:val="00BC6533"/>
    <w:rsid w:val="00BC6BBD"/>
    <w:rsid w:val="00BC6DC4"/>
    <w:rsid w:val="00BC6FD2"/>
    <w:rsid w:val="00BC716D"/>
    <w:rsid w:val="00BC740C"/>
    <w:rsid w:val="00BC7C8B"/>
    <w:rsid w:val="00BD06ED"/>
    <w:rsid w:val="00BD0937"/>
    <w:rsid w:val="00BD24D7"/>
    <w:rsid w:val="00BD260B"/>
    <w:rsid w:val="00BD2CAD"/>
    <w:rsid w:val="00BD32AD"/>
    <w:rsid w:val="00BD3538"/>
    <w:rsid w:val="00BD3604"/>
    <w:rsid w:val="00BD3D88"/>
    <w:rsid w:val="00BD474E"/>
    <w:rsid w:val="00BD4C41"/>
    <w:rsid w:val="00BD5332"/>
    <w:rsid w:val="00BD55BE"/>
    <w:rsid w:val="00BD590C"/>
    <w:rsid w:val="00BD5FC7"/>
    <w:rsid w:val="00BD7ED8"/>
    <w:rsid w:val="00BE0460"/>
    <w:rsid w:val="00BE0A53"/>
    <w:rsid w:val="00BE0B87"/>
    <w:rsid w:val="00BE0CF8"/>
    <w:rsid w:val="00BE0E36"/>
    <w:rsid w:val="00BE0F5E"/>
    <w:rsid w:val="00BE1123"/>
    <w:rsid w:val="00BE1904"/>
    <w:rsid w:val="00BE20C3"/>
    <w:rsid w:val="00BE2624"/>
    <w:rsid w:val="00BE2896"/>
    <w:rsid w:val="00BE3CE3"/>
    <w:rsid w:val="00BE52DF"/>
    <w:rsid w:val="00BE6B71"/>
    <w:rsid w:val="00BE6C57"/>
    <w:rsid w:val="00BE7489"/>
    <w:rsid w:val="00BF0550"/>
    <w:rsid w:val="00BF0A4B"/>
    <w:rsid w:val="00BF0C97"/>
    <w:rsid w:val="00BF2165"/>
    <w:rsid w:val="00BF21C3"/>
    <w:rsid w:val="00BF234F"/>
    <w:rsid w:val="00BF25FF"/>
    <w:rsid w:val="00BF29B0"/>
    <w:rsid w:val="00BF2A65"/>
    <w:rsid w:val="00BF3691"/>
    <w:rsid w:val="00BF3F94"/>
    <w:rsid w:val="00BF46BD"/>
    <w:rsid w:val="00BF58C4"/>
    <w:rsid w:val="00BF5B47"/>
    <w:rsid w:val="00BF5FBE"/>
    <w:rsid w:val="00BF71B2"/>
    <w:rsid w:val="00C00342"/>
    <w:rsid w:val="00C00A67"/>
    <w:rsid w:val="00C00DFE"/>
    <w:rsid w:val="00C01587"/>
    <w:rsid w:val="00C016EF"/>
    <w:rsid w:val="00C01BC3"/>
    <w:rsid w:val="00C026C9"/>
    <w:rsid w:val="00C030AF"/>
    <w:rsid w:val="00C034E6"/>
    <w:rsid w:val="00C034F3"/>
    <w:rsid w:val="00C0353A"/>
    <w:rsid w:val="00C03A5B"/>
    <w:rsid w:val="00C04BF6"/>
    <w:rsid w:val="00C04D27"/>
    <w:rsid w:val="00C05903"/>
    <w:rsid w:val="00C05DB9"/>
    <w:rsid w:val="00C05E26"/>
    <w:rsid w:val="00C062EE"/>
    <w:rsid w:val="00C06624"/>
    <w:rsid w:val="00C06A3D"/>
    <w:rsid w:val="00C07E64"/>
    <w:rsid w:val="00C10C27"/>
    <w:rsid w:val="00C10D49"/>
    <w:rsid w:val="00C117F5"/>
    <w:rsid w:val="00C11D26"/>
    <w:rsid w:val="00C12329"/>
    <w:rsid w:val="00C1260F"/>
    <w:rsid w:val="00C12AF1"/>
    <w:rsid w:val="00C1312B"/>
    <w:rsid w:val="00C1333B"/>
    <w:rsid w:val="00C13590"/>
    <w:rsid w:val="00C156D4"/>
    <w:rsid w:val="00C15CDA"/>
    <w:rsid w:val="00C1628C"/>
    <w:rsid w:val="00C165BC"/>
    <w:rsid w:val="00C1694E"/>
    <w:rsid w:val="00C16A54"/>
    <w:rsid w:val="00C174FF"/>
    <w:rsid w:val="00C17D59"/>
    <w:rsid w:val="00C17D6D"/>
    <w:rsid w:val="00C200B8"/>
    <w:rsid w:val="00C20681"/>
    <w:rsid w:val="00C20E75"/>
    <w:rsid w:val="00C20EE2"/>
    <w:rsid w:val="00C217BE"/>
    <w:rsid w:val="00C21953"/>
    <w:rsid w:val="00C23BBB"/>
    <w:rsid w:val="00C23D01"/>
    <w:rsid w:val="00C242A3"/>
    <w:rsid w:val="00C24F63"/>
    <w:rsid w:val="00C2542B"/>
    <w:rsid w:val="00C261E9"/>
    <w:rsid w:val="00C2672E"/>
    <w:rsid w:val="00C26BC7"/>
    <w:rsid w:val="00C275D9"/>
    <w:rsid w:val="00C307E3"/>
    <w:rsid w:val="00C316F6"/>
    <w:rsid w:val="00C31BDA"/>
    <w:rsid w:val="00C31BDD"/>
    <w:rsid w:val="00C32063"/>
    <w:rsid w:val="00C32305"/>
    <w:rsid w:val="00C32D73"/>
    <w:rsid w:val="00C337CF"/>
    <w:rsid w:val="00C33DCE"/>
    <w:rsid w:val="00C34B71"/>
    <w:rsid w:val="00C3539A"/>
    <w:rsid w:val="00C362CC"/>
    <w:rsid w:val="00C362F2"/>
    <w:rsid w:val="00C363F4"/>
    <w:rsid w:val="00C364A3"/>
    <w:rsid w:val="00C371A4"/>
    <w:rsid w:val="00C3732B"/>
    <w:rsid w:val="00C3744E"/>
    <w:rsid w:val="00C376A7"/>
    <w:rsid w:val="00C407AC"/>
    <w:rsid w:val="00C407F5"/>
    <w:rsid w:val="00C41480"/>
    <w:rsid w:val="00C42EA3"/>
    <w:rsid w:val="00C434C4"/>
    <w:rsid w:val="00C43F8F"/>
    <w:rsid w:val="00C4571C"/>
    <w:rsid w:val="00C45792"/>
    <w:rsid w:val="00C46168"/>
    <w:rsid w:val="00C466CE"/>
    <w:rsid w:val="00C47A41"/>
    <w:rsid w:val="00C501A6"/>
    <w:rsid w:val="00C50EF5"/>
    <w:rsid w:val="00C51782"/>
    <w:rsid w:val="00C519F4"/>
    <w:rsid w:val="00C5212F"/>
    <w:rsid w:val="00C5349E"/>
    <w:rsid w:val="00C54556"/>
    <w:rsid w:val="00C54D6D"/>
    <w:rsid w:val="00C54FF1"/>
    <w:rsid w:val="00C55355"/>
    <w:rsid w:val="00C55C82"/>
    <w:rsid w:val="00C55EFD"/>
    <w:rsid w:val="00C56041"/>
    <w:rsid w:val="00C564F8"/>
    <w:rsid w:val="00C56884"/>
    <w:rsid w:val="00C57910"/>
    <w:rsid w:val="00C57B20"/>
    <w:rsid w:val="00C60602"/>
    <w:rsid w:val="00C6090A"/>
    <w:rsid w:val="00C610EC"/>
    <w:rsid w:val="00C62506"/>
    <w:rsid w:val="00C62AD2"/>
    <w:rsid w:val="00C62D4B"/>
    <w:rsid w:val="00C62F57"/>
    <w:rsid w:val="00C637A7"/>
    <w:rsid w:val="00C646D0"/>
    <w:rsid w:val="00C64D71"/>
    <w:rsid w:val="00C65910"/>
    <w:rsid w:val="00C65B0A"/>
    <w:rsid w:val="00C65C4F"/>
    <w:rsid w:val="00C65CC3"/>
    <w:rsid w:val="00C66546"/>
    <w:rsid w:val="00C6662D"/>
    <w:rsid w:val="00C666DA"/>
    <w:rsid w:val="00C667FA"/>
    <w:rsid w:val="00C668BF"/>
    <w:rsid w:val="00C66CBD"/>
    <w:rsid w:val="00C67195"/>
    <w:rsid w:val="00C6719C"/>
    <w:rsid w:val="00C67DD9"/>
    <w:rsid w:val="00C67DEC"/>
    <w:rsid w:val="00C702CA"/>
    <w:rsid w:val="00C70CCE"/>
    <w:rsid w:val="00C72A68"/>
    <w:rsid w:val="00C72BFA"/>
    <w:rsid w:val="00C72DBA"/>
    <w:rsid w:val="00C74087"/>
    <w:rsid w:val="00C742BA"/>
    <w:rsid w:val="00C758BD"/>
    <w:rsid w:val="00C76191"/>
    <w:rsid w:val="00C76AA5"/>
    <w:rsid w:val="00C76C2A"/>
    <w:rsid w:val="00C76E1F"/>
    <w:rsid w:val="00C80582"/>
    <w:rsid w:val="00C811C2"/>
    <w:rsid w:val="00C8174F"/>
    <w:rsid w:val="00C82745"/>
    <w:rsid w:val="00C82847"/>
    <w:rsid w:val="00C83D98"/>
    <w:rsid w:val="00C83E36"/>
    <w:rsid w:val="00C852E3"/>
    <w:rsid w:val="00C8576A"/>
    <w:rsid w:val="00C85974"/>
    <w:rsid w:val="00C85A93"/>
    <w:rsid w:val="00C87592"/>
    <w:rsid w:val="00C877D2"/>
    <w:rsid w:val="00C90500"/>
    <w:rsid w:val="00C917B2"/>
    <w:rsid w:val="00C918B0"/>
    <w:rsid w:val="00C9195B"/>
    <w:rsid w:val="00C931D6"/>
    <w:rsid w:val="00C93888"/>
    <w:rsid w:val="00C946C4"/>
    <w:rsid w:val="00C950D1"/>
    <w:rsid w:val="00C956B1"/>
    <w:rsid w:val="00C9630F"/>
    <w:rsid w:val="00C9635D"/>
    <w:rsid w:val="00C96F65"/>
    <w:rsid w:val="00C97B64"/>
    <w:rsid w:val="00CA0D1A"/>
    <w:rsid w:val="00CA1252"/>
    <w:rsid w:val="00CA1A6C"/>
    <w:rsid w:val="00CA1C84"/>
    <w:rsid w:val="00CA28BB"/>
    <w:rsid w:val="00CA2943"/>
    <w:rsid w:val="00CA2A9A"/>
    <w:rsid w:val="00CA2AC2"/>
    <w:rsid w:val="00CA2E54"/>
    <w:rsid w:val="00CA2E8A"/>
    <w:rsid w:val="00CA3523"/>
    <w:rsid w:val="00CA3D68"/>
    <w:rsid w:val="00CA40ED"/>
    <w:rsid w:val="00CA52E7"/>
    <w:rsid w:val="00CA59DD"/>
    <w:rsid w:val="00CA62CD"/>
    <w:rsid w:val="00CA6A0D"/>
    <w:rsid w:val="00CB08E6"/>
    <w:rsid w:val="00CB10F6"/>
    <w:rsid w:val="00CB1426"/>
    <w:rsid w:val="00CB157F"/>
    <w:rsid w:val="00CB181C"/>
    <w:rsid w:val="00CB1B4B"/>
    <w:rsid w:val="00CB25F3"/>
    <w:rsid w:val="00CB268D"/>
    <w:rsid w:val="00CB2BC7"/>
    <w:rsid w:val="00CB441D"/>
    <w:rsid w:val="00CB4FC5"/>
    <w:rsid w:val="00CB5A8F"/>
    <w:rsid w:val="00CB5CD5"/>
    <w:rsid w:val="00CB65D5"/>
    <w:rsid w:val="00CB69E2"/>
    <w:rsid w:val="00CB6C2F"/>
    <w:rsid w:val="00CB7543"/>
    <w:rsid w:val="00CC04DD"/>
    <w:rsid w:val="00CC0508"/>
    <w:rsid w:val="00CC0848"/>
    <w:rsid w:val="00CC108F"/>
    <w:rsid w:val="00CC1935"/>
    <w:rsid w:val="00CC1F8D"/>
    <w:rsid w:val="00CC2129"/>
    <w:rsid w:val="00CC3B90"/>
    <w:rsid w:val="00CC3C16"/>
    <w:rsid w:val="00CC3F35"/>
    <w:rsid w:val="00CC40A5"/>
    <w:rsid w:val="00CC4DE1"/>
    <w:rsid w:val="00CC4E86"/>
    <w:rsid w:val="00CC6588"/>
    <w:rsid w:val="00CC6752"/>
    <w:rsid w:val="00CC70F9"/>
    <w:rsid w:val="00CC71AC"/>
    <w:rsid w:val="00CC7422"/>
    <w:rsid w:val="00CC7668"/>
    <w:rsid w:val="00CD0B99"/>
    <w:rsid w:val="00CD1BA6"/>
    <w:rsid w:val="00CD2501"/>
    <w:rsid w:val="00CD2744"/>
    <w:rsid w:val="00CD2A07"/>
    <w:rsid w:val="00CD37C2"/>
    <w:rsid w:val="00CD4125"/>
    <w:rsid w:val="00CD45D6"/>
    <w:rsid w:val="00CD4857"/>
    <w:rsid w:val="00CD4C5A"/>
    <w:rsid w:val="00CD4D3D"/>
    <w:rsid w:val="00CD595F"/>
    <w:rsid w:val="00CD665B"/>
    <w:rsid w:val="00CD6B1E"/>
    <w:rsid w:val="00CE0965"/>
    <w:rsid w:val="00CE09B0"/>
    <w:rsid w:val="00CE0BE8"/>
    <w:rsid w:val="00CE1655"/>
    <w:rsid w:val="00CE1A67"/>
    <w:rsid w:val="00CE20A3"/>
    <w:rsid w:val="00CE2207"/>
    <w:rsid w:val="00CE3D80"/>
    <w:rsid w:val="00CE535E"/>
    <w:rsid w:val="00CE5FF3"/>
    <w:rsid w:val="00CE6009"/>
    <w:rsid w:val="00CE669D"/>
    <w:rsid w:val="00CE6F61"/>
    <w:rsid w:val="00CE72C1"/>
    <w:rsid w:val="00CE789B"/>
    <w:rsid w:val="00CE7B6F"/>
    <w:rsid w:val="00CF331D"/>
    <w:rsid w:val="00CF3976"/>
    <w:rsid w:val="00CF413D"/>
    <w:rsid w:val="00CF4762"/>
    <w:rsid w:val="00CF4953"/>
    <w:rsid w:val="00CF52B6"/>
    <w:rsid w:val="00CF5E3B"/>
    <w:rsid w:val="00CF61C6"/>
    <w:rsid w:val="00CF635A"/>
    <w:rsid w:val="00CF6EF6"/>
    <w:rsid w:val="00CF799A"/>
    <w:rsid w:val="00D000E9"/>
    <w:rsid w:val="00D00A26"/>
    <w:rsid w:val="00D0160D"/>
    <w:rsid w:val="00D016B0"/>
    <w:rsid w:val="00D01EA3"/>
    <w:rsid w:val="00D01F1B"/>
    <w:rsid w:val="00D02831"/>
    <w:rsid w:val="00D02EE5"/>
    <w:rsid w:val="00D0335E"/>
    <w:rsid w:val="00D03B40"/>
    <w:rsid w:val="00D03BD9"/>
    <w:rsid w:val="00D03F01"/>
    <w:rsid w:val="00D0466F"/>
    <w:rsid w:val="00D0576E"/>
    <w:rsid w:val="00D05B3B"/>
    <w:rsid w:val="00D06B2C"/>
    <w:rsid w:val="00D06E8F"/>
    <w:rsid w:val="00D071F3"/>
    <w:rsid w:val="00D0739F"/>
    <w:rsid w:val="00D07452"/>
    <w:rsid w:val="00D07D5D"/>
    <w:rsid w:val="00D108BF"/>
    <w:rsid w:val="00D111D9"/>
    <w:rsid w:val="00D112CC"/>
    <w:rsid w:val="00D113C2"/>
    <w:rsid w:val="00D1154A"/>
    <w:rsid w:val="00D11693"/>
    <w:rsid w:val="00D11BB0"/>
    <w:rsid w:val="00D1245C"/>
    <w:rsid w:val="00D13ADD"/>
    <w:rsid w:val="00D142BF"/>
    <w:rsid w:val="00D144ED"/>
    <w:rsid w:val="00D14E4F"/>
    <w:rsid w:val="00D153E1"/>
    <w:rsid w:val="00D16469"/>
    <w:rsid w:val="00D16CCA"/>
    <w:rsid w:val="00D16E5E"/>
    <w:rsid w:val="00D176CA"/>
    <w:rsid w:val="00D20378"/>
    <w:rsid w:val="00D2058D"/>
    <w:rsid w:val="00D20D2F"/>
    <w:rsid w:val="00D21652"/>
    <w:rsid w:val="00D21CDD"/>
    <w:rsid w:val="00D23048"/>
    <w:rsid w:val="00D23355"/>
    <w:rsid w:val="00D23926"/>
    <w:rsid w:val="00D23C92"/>
    <w:rsid w:val="00D23F67"/>
    <w:rsid w:val="00D24F44"/>
    <w:rsid w:val="00D25523"/>
    <w:rsid w:val="00D25CEF"/>
    <w:rsid w:val="00D25FC5"/>
    <w:rsid w:val="00D261BB"/>
    <w:rsid w:val="00D2672F"/>
    <w:rsid w:val="00D26B8F"/>
    <w:rsid w:val="00D2719B"/>
    <w:rsid w:val="00D2765F"/>
    <w:rsid w:val="00D27718"/>
    <w:rsid w:val="00D27F93"/>
    <w:rsid w:val="00D30020"/>
    <w:rsid w:val="00D301F5"/>
    <w:rsid w:val="00D30A29"/>
    <w:rsid w:val="00D3199C"/>
    <w:rsid w:val="00D32025"/>
    <w:rsid w:val="00D3234E"/>
    <w:rsid w:val="00D327E2"/>
    <w:rsid w:val="00D32B6D"/>
    <w:rsid w:val="00D33C25"/>
    <w:rsid w:val="00D3426A"/>
    <w:rsid w:val="00D34619"/>
    <w:rsid w:val="00D360C3"/>
    <w:rsid w:val="00D36DA4"/>
    <w:rsid w:val="00D375EB"/>
    <w:rsid w:val="00D37851"/>
    <w:rsid w:val="00D37B05"/>
    <w:rsid w:val="00D37F97"/>
    <w:rsid w:val="00D41374"/>
    <w:rsid w:val="00D42582"/>
    <w:rsid w:val="00D42E56"/>
    <w:rsid w:val="00D42EE5"/>
    <w:rsid w:val="00D43436"/>
    <w:rsid w:val="00D445FE"/>
    <w:rsid w:val="00D447F0"/>
    <w:rsid w:val="00D44972"/>
    <w:rsid w:val="00D44D45"/>
    <w:rsid w:val="00D451F0"/>
    <w:rsid w:val="00D4551F"/>
    <w:rsid w:val="00D4593F"/>
    <w:rsid w:val="00D45C69"/>
    <w:rsid w:val="00D4625B"/>
    <w:rsid w:val="00D46379"/>
    <w:rsid w:val="00D46515"/>
    <w:rsid w:val="00D468FC"/>
    <w:rsid w:val="00D47259"/>
    <w:rsid w:val="00D472FC"/>
    <w:rsid w:val="00D47518"/>
    <w:rsid w:val="00D47FBE"/>
    <w:rsid w:val="00D52BA1"/>
    <w:rsid w:val="00D534F6"/>
    <w:rsid w:val="00D538AA"/>
    <w:rsid w:val="00D53969"/>
    <w:rsid w:val="00D53B37"/>
    <w:rsid w:val="00D53D91"/>
    <w:rsid w:val="00D547F4"/>
    <w:rsid w:val="00D5596D"/>
    <w:rsid w:val="00D56D64"/>
    <w:rsid w:val="00D60736"/>
    <w:rsid w:val="00D609DD"/>
    <w:rsid w:val="00D613DF"/>
    <w:rsid w:val="00D615EF"/>
    <w:rsid w:val="00D617A0"/>
    <w:rsid w:val="00D61935"/>
    <w:rsid w:val="00D62051"/>
    <w:rsid w:val="00D62EA9"/>
    <w:rsid w:val="00D631F9"/>
    <w:rsid w:val="00D638E8"/>
    <w:rsid w:val="00D65686"/>
    <w:rsid w:val="00D65725"/>
    <w:rsid w:val="00D65C20"/>
    <w:rsid w:val="00D664BD"/>
    <w:rsid w:val="00D66DF9"/>
    <w:rsid w:val="00D66EDE"/>
    <w:rsid w:val="00D66FFE"/>
    <w:rsid w:val="00D679F4"/>
    <w:rsid w:val="00D700EA"/>
    <w:rsid w:val="00D7071A"/>
    <w:rsid w:val="00D7079F"/>
    <w:rsid w:val="00D70FA3"/>
    <w:rsid w:val="00D71086"/>
    <w:rsid w:val="00D710BC"/>
    <w:rsid w:val="00D72863"/>
    <w:rsid w:val="00D73C42"/>
    <w:rsid w:val="00D7435E"/>
    <w:rsid w:val="00D743BB"/>
    <w:rsid w:val="00D74A6C"/>
    <w:rsid w:val="00D751E9"/>
    <w:rsid w:val="00D75450"/>
    <w:rsid w:val="00D75B31"/>
    <w:rsid w:val="00D75B3E"/>
    <w:rsid w:val="00D75C02"/>
    <w:rsid w:val="00D764F0"/>
    <w:rsid w:val="00D76A33"/>
    <w:rsid w:val="00D76FC8"/>
    <w:rsid w:val="00D80330"/>
    <w:rsid w:val="00D808C1"/>
    <w:rsid w:val="00D80B1A"/>
    <w:rsid w:val="00D82814"/>
    <w:rsid w:val="00D82DE2"/>
    <w:rsid w:val="00D837C0"/>
    <w:rsid w:val="00D83990"/>
    <w:rsid w:val="00D84332"/>
    <w:rsid w:val="00D84768"/>
    <w:rsid w:val="00D84879"/>
    <w:rsid w:val="00D85096"/>
    <w:rsid w:val="00D87189"/>
    <w:rsid w:val="00D90F76"/>
    <w:rsid w:val="00D9113E"/>
    <w:rsid w:val="00D915D8"/>
    <w:rsid w:val="00D91FDB"/>
    <w:rsid w:val="00D9215C"/>
    <w:rsid w:val="00D92981"/>
    <w:rsid w:val="00D93292"/>
    <w:rsid w:val="00D93D50"/>
    <w:rsid w:val="00D94022"/>
    <w:rsid w:val="00D94A8D"/>
    <w:rsid w:val="00D95D4B"/>
    <w:rsid w:val="00D96CD2"/>
    <w:rsid w:val="00D96EB0"/>
    <w:rsid w:val="00D96F49"/>
    <w:rsid w:val="00D975C1"/>
    <w:rsid w:val="00D97602"/>
    <w:rsid w:val="00D97E72"/>
    <w:rsid w:val="00DA0CFC"/>
    <w:rsid w:val="00DA2470"/>
    <w:rsid w:val="00DA2511"/>
    <w:rsid w:val="00DA2718"/>
    <w:rsid w:val="00DA2E93"/>
    <w:rsid w:val="00DA3BDF"/>
    <w:rsid w:val="00DA3CB7"/>
    <w:rsid w:val="00DA3D37"/>
    <w:rsid w:val="00DA40C1"/>
    <w:rsid w:val="00DA42FC"/>
    <w:rsid w:val="00DA52D1"/>
    <w:rsid w:val="00DA5FD3"/>
    <w:rsid w:val="00DA73ED"/>
    <w:rsid w:val="00DB0083"/>
    <w:rsid w:val="00DB033B"/>
    <w:rsid w:val="00DB060F"/>
    <w:rsid w:val="00DB08AA"/>
    <w:rsid w:val="00DB0A17"/>
    <w:rsid w:val="00DB0AA4"/>
    <w:rsid w:val="00DB0CD4"/>
    <w:rsid w:val="00DB0DD4"/>
    <w:rsid w:val="00DB0F48"/>
    <w:rsid w:val="00DB1BE1"/>
    <w:rsid w:val="00DB262B"/>
    <w:rsid w:val="00DB2742"/>
    <w:rsid w:val="00DB390A"/>
    <w:rsid w:val="00DB4219"/>
    <w:rsid w:val="00DB4515"/>
    <w:rsid w:val="00DB5229"/>
    <w:rsid w:val="00DB55C9"/>
    <w:rsid w:val="00DB5D70"/>
    <w:rsid w:val="00DB6A38"/>
    <w:rsid w:val="00DB6AA1"/>
    <w:rsid w:val="00DB7022"/>
    <w:rsid w:val="00DB7E32"/>
    <w:rsid w:val="00DB7F38"/>
    <w:rsid w:val="00DC078E"/>
    <w:rsid w:val="00DC0B94"/>
    <w:rsid w:val="00DC0D17"/>
    <w:rsid w:val="00DC1680"/>
    <w:rsid w:val="00DC19C7"/>
    <w:rsid w:val="00DC2673"/>
    <w:rsid w:val="00DC2779"/>
    <w:rsid w:val="00DC2978"/>
    <w:rsid w:val="00DC2D66"/>
    <w:rsid w:val="00DC2DEF"/>
    <w:rsid w:val="00DC40AF"/>
    <w:rsid w:val="00DC4633"/>
    <w:rsid w:val="00DC4D7A"/>
    <w:rsid w:val="00DC50E5"/>
    <w:rsid w:val="00DC5361"/>
    <w:rsid w:val="00DC562F"/>
    <w:rsid w:val="00DC64A4"/>
    <w:rsid w:val="00DC7041"/>
    <w:rsid w:val="00DC71FB"/>
    <w:rsid w:val="00DD1387"/>
    <w:rsid w:val="00DD1C9A"/>
    <w:rsid w:val="00DD2550"/>
    <w:rsid w:val="00DD274C"/>
    <w:rsid w:val="00DD2C88"/>
    <w:rsid w:val="00DD30A3"/>
    <w:rsid w:val="00DD32EB"/>
    <w:rsid w:val="00DD3E37"/>
    <w:rsid w:val="00DD4068"/>
    <w:rsid w:val="00DD41E0"/>
    <w:rsid w:val="00DD45A4"/>
    <w:rsid w:val="00DD4696"/>
    <w:rsid w:val="00DD4982"/>
    <w:rsid w:val="00DD4997"/>
    <w:rsid w:val="00DD4BD0"/>
    <w:rsid w:val="00DD4FC3"/>
    <w:rsid w:val="00DD59FF"/>
    <w:rsid w:val="00DD5D00"/>
    <w:rsid w:val="00DD7A28"/>
    <w:rsid w:val="00DD7EA9"/>
    <w:rsid w:val="00DE05D4"/>
    <w:rsid w:val="00DE08EC"/>
    <w:rsid w:val="00DE0A69"/>
    <w:rsid w:val="00DE1CFE"/>
    <w:rsid w:val="00DE20AF"/>
    <w:rsid w:val="00DE34AD"/>
    <w:rsid w:val="00DE3A6D"/>
    <w:rsid w:val="00DE3FC1"/>
    <w:rsid w:val="00DE473C"/>
    <w:rsid w:val="00DE55F0"/>
    <w:rsid w:val="00DE585C"/>
    <w:rsid w:val="00DE5F21"/>
    <w:rsid w:val="00DE61A1"/>
    <w:rsid w:val="00DE624D"/>
    <w:rsid w:val="00DE6B23"/>
    <w:rsid w:val="00DE6C50"/>
    <w:rsid w:val="00DE6E49"/>
    <w:rsid w:val="00DE6E70"/>
    <w:rsid w:val="00DE72F4"/>
    <w:rsid w:val="00DE7632"/>
    <w:rsid w:val="00DE7972"/>
    <w:rsid w:val="00DE7DD5"/>
    <w:rsid w:val="00DF01D1"/>
    <w:rsid w:val="00DF05F6"/>
    <w:rsid w:val="00DF0F6B"/>
    <w:rsid w:val="00DF132D"/>
    <w:rsid w:val="00DF18DC"/>
    <w:rsid w:val="00DF1A87"/>
    <w:rsid w:val="00DF1E0F"/>
    <w:rsid w:val="00DF1FFA"/>
    <w:rsid w:val="00DF299F"/>
    <w:rsid w:val="00DF2B2B"/>
    <w:rsid w:val="00DF3B1B"/>
    <w:rsid w:val="00DF427D"/>
    <w:rsid w:val="00DF45B3"/>
    <w:rsid w:val="00DF4AAA"/>
    <w:rsid w:val="00DF57B6"/>
    <w:rsid w:val="00DF6908"/>
    <w:rsid w:val="00DF6E70"/>
    <w:rsid w:val="00DF775A"/>
    <w:rsid w:val="00E0009D"/>
    <w:rsid w:val="00E00466"/>
    <w:rsid w:val="00E015C6"/>
    <w:rsid w:val="00E01A85"/>
    <w:rsid w:val="00E01C24"/>
    <w:rsid w:val="00E01FBA"/>
    <w:rsid w:val="00E03092"/>
    <w:rsid w:val="00E039BE"/>
    <w:rsid w:val="00E03EAC"/>
    <w:rsid w:val="00E03FB1"/>
    <w:rsid w:val="00E04000"/>
    <w:rsid w:val="00E0408E"/>
    <w:rsid w:val="00E04771"/>
    <w:rsid w:val="00E04923"/>
    <w:rsid w:val="00E04E02"/>
    <w:rsid w:val="00E04F3E"/>
    <w:rsid w:val="00E0502A"/>
    <w:rsid w:val="00E05735"/>
    <w:rsid w:val="00E05AB1"/>
    <w:rsid w:val="00E06139"/>
    <w:rsid w:val="00E061D6"/>
    <w:rsid w:val="00E06F90"/>
    <w:rsid w:val="00E0714E"/>
    <w:rsid w:val="00E1089E"/>
    <w:rsid w:val="00E11216"/>
    <w:rsid w:val="00E118BF"/>
    <w:rsid w:val="00E11CA1"/>
    <w:rsid w:val="00E11D6B"/>
    <w:rsid w:val="00E1208B"/>
    <w:rsid w:val="00E120FA"/>
    <w:rsid w:val="00E129F6"/>
    <w:rsid w:val="00E132DC"/>
    <w:rsid w:val="00E13325"/>
    <w:rsid w:val="00E147DD"/>
    <w:rsid w:val="00E14A0E"/>
    <w:rsid w:val="00E15144"/>
    <w:rsid w:val="00E15507"/>
    <w:rsid w:val="00E159EA"/>
    <w:rsid w:val="00E15AE9"/>
    <w:rsid w:val="00E15BBC"/>
    <w:rsid w:val="00E16055"/>
    <w:rsid w:val="00E161E0"/>
    <w:rsid w:val="00E16FA1"/>
    <w:rsid w:val="00E17CC5"/>
    <w:rsid w:val="00E20B98"/>
    <w:rsid w:val="00E21079"/>
    <w:rsid w:val="00E21888"/>
    <w:rsid w:val="00E23164"/>
    <w:rsid w:val="00E2360D"/>
    <w:rsid w:val="00E243DF"/>
    <w:rsid w:val="00E25CE4"/>
    <w:rsid w:val="00E25E6A"/>
    <w:rsid w:val="00E26B10"/>
    <w:rsid w:val="00E27DBD"/>
    <w:rsid w:val="00E2AEFA"/>
    <w:rsid w:val="00E30AE4"/>
    <w:rsid w:val="00E30DC9"/>
    <w:rsid w:val="00E30F2F"/>
    <w:rsid w:val="00E312FE"/>
    <w:rsid w:val="00E31338"/>
    <w:rsid w:val="00E32036"/>
    <w:rsid w:val="00E3225F"/>
    <w:rsid w:val="00E33E1A"/>
    <w:rsid w:val="00E33ED9"/>
    <w:rsid w:val="00E34513"/>
    <w:rsid w:val="00E34554"/>
    <w:rsid w:val="00E34AC9"/>
    <w:rsid w:val="00E352ED"/>
    <w:rsid w:val="00E35A60"/>
    <w:rsid w:val="00E35F69"/>
    <w:rsid w:val="00E37649"/>
    <w:rsid w:val="00E40176"/>
    <w:rsid w:val="00E406EB"/>
    <w:rsid w:val="00E418B4"/>
    <w:rsid w:val="00E41910"/>
    <w:rsid w:val="00E42003"/>
    <w:rsid w:val="00E43D96"/>
    <w:rsid w:val="00E44A3A"/>
    <w:rsid w:val="00E44D26"/>
    <w:rsid w:val="00E4515A"/>
    <w:rsid w:val="00E45531"/>
    <w:rsid w:val="00E45BEF"/>
    <w:rsid w:val="00E45D9D"/>
    <w:rsid w:val="00E45DCA"/>
    <w:rsid w:val="00E46220"/>
    <w:rsid w:val="00E46BCF"/>
    <w:rsid w:val="00E47567"/>
    <w:rsid w:val="00E5033E"/>
    <w:rsid w:val="00E50663"/>
    <w:rsid w:val="00E52244"/>
    <w:rsid w:val="00E52C33"/>
    <w:rsid w:val="00E52FE4"/>
    <w:rsid w:val="00E54B73"/>
    <w:rsid w:val="00E54CAC"/>
    <w:rsid w:val="00E54E10"/>
    <w:rsid w:val="00E56056"/>
    <w:rsid w:val="00E560F0"/>
    <w:rsid w:val="00E565E5"/>
    <w:rsid w:val="00E572EE"/>
    <w:rsid w:val="00E6071C"/>
    <w:rsid w:val="00E6212A"/>
    <w:rsid w:val="00E636E8"/>
    <w:rsid w:val="00E63AAB"/>
    <w:rsid w:val="00E64278"/>
    <w:rsid w:val="00E6580F"/>
    <w:rsid w:val="00E65B27"/>
    <w:rsid w:val="00E65FF2"/>
    <w:rsid w:val="00E662C3"/>
    <w:rsid w:val="00E66D62"/>
    <w:rsid w:val="00E6753B"/>
    <w:rsid w:val="00E6790A"/>
    <w:rsid w:val="00E67A8B"/>
    <w:rsid w:val="00E67C31"/>
    <w:rsid w:val="00E67CD1"/>
    <w:rsid w:val="00E70BC4"/>
    <w:rsid w:val="00E71159"/>
    <w:rsid w:val="00E71492"/>
    <w:rsid w:val="00E71B88"/>
    <w:rsid w:val="00E72023"/>
    <w:rsid w:val="00E723D5"/>
    <w:rsid w:val="00E72FBB"/>
    <w:rsid w:val="00E734A1"/>
    <w:rsid w:val="00E73695"/>
    <w:rsid w:val="00E73BF1"/>
    <w:rsid w:val="00E73D50"/>
    <w:rsid w:val="00E74F0A"/>
    <w:rsid w:val="00E754D6"/>
    <w:rsid w:val="00E75E4C"/>
    <w:rsid w:val="00E7682E"/>
    <w:rsid w:val="00E773C8"/>
    <w:rsid w:val="00E80365"/>
    <w:rsid w:val="00E80A01"/>
    <w:rsid w:val="00E80B60"/>
    <w:rsid w:val="00E8139A"/>
    <w:rsid w:val="00E81606"/>
    <w:rsid w:val="00E81E9D"/>
    <w:rsid w:val="00E8217D"/>
    <w:rsid w:val="00E82390"/>
    <w:rsid w:val="00E82524"/>
    <w:rsid w:val="00E82DBC"/>
    <w:rsid w:val="00E8307F"/>
    <w:rsid w:val="00E831C1"/>
    <w:rsid w:val="00E84F54"/>
    <w:rsid w:val="00E85A0E"/>
    <w:rsid w:val="00E85D91"/>
    <w:rsid w:val="00E863F6"/>
    <w:rsid w:val="00E86A7B"/>
    <w:rsid w:val="00E878BF"/>
    <w:rsid w:val="00E87AAC"/>
    <w:rsid w:val="00E87C3F"/>
    <w:rsid w:val="00E90563"/>
    <w:rsid w:val="00E906BB"/>
    <w:rsid w:val="00E91F8A"/>
    <w:rsid w:val="00E930CB"/>
    <w:rsid w:val="00E93426"/>
    <w:rsid w:val="00E93930"/>
    <w:rsid w:val="00E93FEA"/>
    <w:rsid w:val="00E9469F"/>
    <w:rsid w:val="00E9511A"/>
    <w:rsid w:val="00E952A1"/>
    <w:rsid w:val="00E95884"/>
    <w:rsid w:val="00EA0048"/>
    <w:rsid w:val="00EA0DF7"/>
    <w:rsid w:val="00EA1141"/>
    <w:rsid w:val="00EA34FC"/>
    <w:rsid w:val="00EA383A"/>
    <w:rsid w:val="00EA428E"/>
    <w:rsid w:val="00EA4FF6"/>
    <w:rsid w:val="00EA5087"/>
    <w:rsid w:val="00EA5114"/>
    <w:rsid w:val="00EA5BBD"/>
    <w:rsid w:val="00EA6732"/>
    <w:rsid w:val="00EA6AB7"/>
    <w:rsid w:val="00EB0649"/>
    <w:rsid w:val="00EB1471"/>
    <w:rsid w:val="00EB1CF7"/>
    <w:rsid w:val="00EB205C"/>
    <w:rsid w:val="00EB2766"/>
    <w:rsid w:val="00EB2CB2"/>
    <w:rsid w:val="00EB3083"/>
    <w:rsid w:val="00EB367F"/>
    <w:rsid w:val="00EB40B1"/>
    <w:rsid w:val="00EB47BC"/>
    <w:rsid w:val="00EB5276"/>
    <w:rsid w:val="00EB5DE1"/>
    <w:rsid w:val="00EB68F3"/>
    <w:rsid w:val="00EB75A1"/>
    <w:rsid w:val="00EB7782"/>
    <w:rsid w:val="00EB7FA6"/>
    <w:rsid w:val="00EC02DC"/>
    <w:rsid w:val="00EC083C"/>
    <w:rsid w:val="00EC10DC"/>
    <w:rsid w:val="00EC1204"/>
    <w:rsid w:val="00EC2026"/>
    <w:rsid w:val="00EC2421"/>
    <w:rsid w:val="00EC2BAA"/>
    <w:rsid w:val="00EC52D0"/>
    <w:rsid w:val="00EC5611"/>
    <w:rsid w:val="00EC5BA4"/>
    <w:rsid w:val="00EC617F"/>
    <w:rsid w:val="00EC695C"/>
    <w:rsid w:val="00EC75F6"/>
    <w:rsid w:val="00EC796C"/>
    <w:rsid w:val="00EC7A7F"/>
    <w:rsid w:val="00EC7D86"/>
    <w:rsid w:val="00ED01E1"/>
    <w:rsid w:val="00ED0637"/>
    <w:rsid w:val="00ED0F8C"/>
    <w:rsid w:val="00ED185D"/>
    <w:rsid w:val="00ED190A"/>
    <w:rsid w:val="00ED19FE"/>
    <w:rsid w:val="00ED26F0"/>
    <w:rsid w:val="00ED2DF9"/>
    <w:rsid w:val="00ED2E0A"/>
    <w:rsid w:val="00ED3C25"/>
    <w:rsid w:val="00ED3EB2"/>
    <w:rsid w:val="00ED4978"/>
    <w:rsid w:val="00ED533A"/>
    <w:rsid w:val="00ED5D62"/>
    <w:rsid w:val="00ED63BE"/>
    <w:rsid w:val="00ED6DC0"/>
    <w:rsid w:val="00ED6F56"/>
    <w:rsid w:val="00ED6FC1"/>
    <w:rsid w:val="00ED79F5"/>
    <w:rsid w:val="00EE0344"/>
    <w:rsid w:val="00EE05BF"/>
    <w:rsid w:val="00EE114B"/>
    <w:rsid w:val="00EE1468"/>
    <w:rsid w:val="00EE1BA7"/>
    <w:rsid w:val="00EE1C66"/>
    <w:rsid w:val="00EE1D68"/>
    <w:rsid w:val="00EE2978"/>
    <w:rsid w:val="00EE2998"/>
    <w:rsid w:val="00EE2A8C"/>
    <w:rsid w:val="00EE44EC"/>
    <w:rsid w:val="00EE452F"/>
    <w:rsid w:val="00EE47F2"/>
    <w:rsid w:val="00EE4DFD"/>
    <w:rsid w:val="00EE4F96"/>
    <w:rsid w:val="00EE51DD"/>
    <w:rsid w:val="00EE526F"/>
    <w:rsid w:val="00EE56E4"/>
    <w:rsid w:val="00EE6471"/>
    <w:rsid w:val="00EE70F3"/>
    <w:rsid w:val="00EE79C8"/>
    <w:rsid w:val="00EE7CF2"/>
    <w:rsid w:val="00EF0443"/>
    <w:rsid w:val="00EF0D8C"/>
    <w:rsid w:val="00EF132B"/>
    <w:rsid w:val="00EF1A60"/>
    <w:rsid w:val="00EF26C3"/>
    <w:rsid w:val="00EF2EE0"/>
    <w:rsid w:val="00EF39D4"/>
    <w:rsid w:val="00EF47CD"/>
    <w:rsid w:val="00EF568B"/>
    <w:rsid w:val="00EF6021"/>
    <w:rsid w:val="00EF635B"/>
    <w:rsid w:val="00EF6A3B"/>
    <w:rsid w:val="00EF6C0E"/>
    <w:rsid w:val="00EF6FEA"/>
    <w:rsid w:val="00EF7515"/>
    <w:rsid w:val="00EF7770"/>
    <w:rsid w:val="00EF78C0"/>
    <w:rsid w:val="00EF7F28"/>
    <w:rsid w:val="00F013B6"/>
    <w:rsid w:val="00F016CE"/>
    <w:rsid w:val="00F028F3"/>
    <w:rsid w:val="00F02985"/>
    <w:rsid w:val="00F02F54"/>
    <w:rsid w:val="00F0346A"/>
    <w:rsid w:val="00F03F6A"/>
    <w:rsid w:val="00F04417"/>
    <w:rsid w:val="00F0474A"/>
    <w:rsid w:val="00F04FAB"/>
    <w:rsid w:val="00F054E1"/>
    <w:rsid w:val="00F05A18"/>
    <w:rsid w:val="00F06064"/>
    <w:rsid w:val="00F06D7F"/>
    <w:rsid w:val="00F06EDB"/>
    <w:rsid w:val="00F070DD"/>
    <w:rsid w:val="00F07AA7"/>
    <w:rsid w:val="00F10F03"/>
    <w:rsid w:val="00F11EAC"/>
    <w:rsid w:val="00F120D3"/>
    <w:rsid w:val="00F1244B"/>
    <w:rsid w:val="00F12A95"/>
    <w:rsid w:val="00F12C34"/>
    <w:rsid w:val="00F134C7"/>
    <w:rsid w:val="00F1388D"/>
    <w:rsid w:val="00F13F87"/>
    <w:rsid w:val="00F14073"/>
    <w:rsid w:val="00F146CD"/>
    <w:rsid w:val="00F15F14"/>
    <w:rsid w:val="00F163DE"/>
    <w:rsid w:val="00F167EC"/>
    <w:rsid w:val="00F16A90"/>
    <w:rsid w:val="00F16C30"/>
    <w:rsid w:val="00F178F1"/>
    <w:rsid w:val="00F20319"/>
    <w:rsid w:val="00F20375"/>
    <w:rsid w:val="00F21554"/>
    <w:rsid w:val="00F21C13"/>
    <w:rsid w:val="00F21F29"/>
    <w:rsid w:val="00F22632"/>
    <w:rsid w:val="00F22A68"/>
    <w:rsid w:val="00F23328"/>
    <w:rsid w:val="00F24209"/>
    <w:rsid w:val="00F2446F"/>
    <w:rsid w:val="00F24CAD"/>
    <w:rsid w:val="00F24DF0"/>
    <w:rsid w:val="00F2545A"/>
    <w:rsid w:val="00F25D8C"/>
    <w:rsid w:val="00F26E13"/>
    <w:rsid w:val="00F270CC"/>
    <w:rsid w:val="00F277EE"/>
    <w:rsid w:val="00F303FA"/>
    <w:rsid w:val="00F31AD7"/>
    <w:rsid w:val="00F31DFC"/>
    <w:rsid w:val="00F32C69"/>
    <w:rsid w:val="00F33430"/>
    <w:rsid w:val="00F33C2F"/>
    <w:rsid w:val="00F34395"/>
    <w:rsid w:val="00F3494D"/>
    <w:rsid w:val="00F34B71"/>
    <w:rsid w:val="00F35401"/>
    <w:rsid w:val="00F35966"/>
    <w:rsid w:val="00F35C0F"/>
    <w:rsid w:val="00F360B8"/>
    <w:rsid w:val="00F3633C"/>
    <w:rsid w:val="00F371D0"/>
    <w:rsid w:val="00F37F00"/>
    <w:rsid w:val="00F37FD6"/>
    <w:rsid w:val="00F4022D"/>
    <w:rsid w:val="00F40BB9"/>
    <w:rsid w:val="00F411B6"/>
    <w:rsid w:val="00F41F97"/>
    <w:rsid w:val="00F4228F"/>
    <w:rsid w:val="00F427B2"/>
    <w:rsid w:val="00F42967"/>
    <w:rsid w:val="00F42DCC"/>
    <w:rsid w:val="00F430F2"/>
    <w:rsid w:val="00F43AF1"/>
    <w:rsid w:val="00F44235"/>
    <w:rsid w:val="00F44314"/>
    <w:rsid w:val="00F44870"/>
    <w:rsid w:val="00F448C2"/>
    <w:rsid w:val="00F453E5"/>
    <w:rsid w:val="00F45D10"/>
    <w:rsid w:val="00F460E3"/>
    <w:rsid w:val="00F464F8"/>
    <w:rsid w:val="00F46F52"/>
    <w:rsid w:val="00F47567"/>
    <w:rsid w:val="00F50D60"/>
    <w:rsid w:val="00F51262"/>
    <w:rsid w:val="00F51419"/>
    <w:rsid w:val="00F51B7D"/>
    <w:rsid w:val="00F51DB8"/>
    <w:rsid w:val="00F527B6"/>
    <w:rsid w:val="00F52AB0"/>
    <w:rsid w:val="00F52B2A"/>
    <w:rsid w:val="00F52B97"/>
    <w:rsid w:val="00F534DD"/>
    <w:rsid w:val="00F554B0"/>
    <w:rsid w:val="00F554B9"/>
    <w:rsid w:val="00F55566"/>
    <w:rsid w:val="00F5787F"/>
    <w:rsid w:val="00F57D51"/>
    <w:rsid w:val="00F57F73"/>
    <w:rsid w:val="00F604C7"/>
    <w:rsid w:val="00F60ACE"/>
    <w:rsid w:val="00F60BCF"/>
    <w:rsid w:val="00F60C98"/>
    <w:rsid w:val="00F60DC1"/>
    <w:rsid w:val="00F61015"/>
    <w:rsid w:val="00F625E5"/>
    <w:rsid w:val="00F62EF0"/>
    <w:rsid w:val="00F6364F"/>
    <w:rsid w:val="00F63EC8"/>
    <w:rsid w:val="00F6439B"/>
    <w:rsid w:val="00F64821"/>
    <w:rsid w:val="00F650F2"/>
    <w:rsid w:val="00F660AF"/>
    <w:rsid w:val="00F66660"/>
    <w:rsid w:val="00F667FA"/>
    <w:rsid w:val="00F66B46"/>
    <w:rsid w:val="00F70143"/>
    <w:rsid w:val="00F706B8"/>
    <w:rsid w:val="00F7104B"/>
    <w:rsid w:val="00F710BC"/>
    <w:rsid w:val="00F711BE"/>
    <w:rsid w:val="00F7287A"/>
    <w:rsid w:val="00F7301A"/>
    <w:rsid w:val="00F737A9"/>
    <w:rsid w:val="00F73CFE"/>
    <w:rsid w:val="00F73D41"/>
    <w:rsid w:val="00F74D1E"/>
    <w:rsid w:val="00F7631C"/>
    <w:rsid w:val="00F76750"/>
    <w:rsid w:val="00F771A8"/>
    <w:rsid w:val="00F77FD8"/>
    <w:rsid w:val="00F8047C"/>
    <w:rsid w:val="00F80750"/>
    <w:rsid w:val="00F81207"/>
    <w:rsid w:val="00F81848"/>
    <w:rsid w:val="00F81D93"/>
    <w:rsid w:val="00F82534"/>
    <w:rsid w:val="00F828D1"/>
    <w:rsid w:val="00F83839"/>
    <w:rsid w:val="00F838EE"/>
    <w:rsid w:val="00F839FD"/>
    <w:rsid w:val="00F8427E"/>
    <w:rsid w:val="00F85066"/>
    <w:rsid w:val="00F85C37"/>
    <w:rsid w:val="00F85CCA"/>
    <w:rsid w:val="00F85DE4"/>
    <w:rsid w:val="00F85FFC"/>
    <w:rsid w:val="00F862F9"/>
    <w:rsid w:val="00F86766"/>
    <w:rsid w:val="00F86E71"/>
    <w:rsid w:val="00F86E7B"/>
    <w:rsid w:val="00F8720E"/>
    <w:rsid w:val="00F8767A"/>
    <w:rsid w:val="00F87F3E"/>
    <w:rsid w:val="00F90325"/>
    <w:rsid w:val="00F90766"/>
    <w:rsid w:val="00F91130"/>
    <w:rsid w:val="00F9188D"/>
    <w:rsid w:val="00F91BA2"/>
    <w:rsid w:val="00F92291"/>
    <w:rsid w:val="00F924A0"/>
    <w:rsid w:val="00F92772"/>
    <w:rsid w:val="00F929B9"/>
    <w:rsid w:val="00F92A6E"/>
    <w:rsid w:val="00F933B2"/>
    <w:rsid w:val="00F93DEA"/>
    <w:rsid w:val="00F9428B"/>
    <w:rsid w:val="00F94C84"/>
    <w:rsid w:val="00F965C0"/>
    <w:rsid w:val="00FA03DD"/>
    <w:rsid w:val="00FA0A2F"/>
    <w:rsid w:val="00FA0BE1"/>
    <w:rsid w:val="00FA14E2"/>
    <w:rsid w:val="00FA22EC"/>
    <w:rsid w:val="00FA274C"/>
    <w:rsid w:val="00FA2F27"/>
    <w:rsid w:val="00FA3EF0"/>
    <w:rsid w:val="00FA41B9"/>
    <w:rsid w:val="00FA4575"/>
    <w:rsid w:val="00FA613D"/>
    <w:rsid w:val="00FA69EE"/>
    <w:rsid w:val="00FB06FC"/>
    <w:rsid w:val="00FB0C62"/>
    <w:rsid w:val="00FB12B4"/>
    <w:rsid w:val="00FB1433"/>
    <w:rsid w:val="00FB144A"/>
    <w:rsid w:val="00FB182C"/>
    <w:rsid w:val="00FB196C"/>
    <w:rsid w:val="00FB19B1"/>
    <w:rsid w:val="00FB1D4D"/>
    <w:rsid w:val="00FB239B"/>
    <w:rsid w:val="00FB2530"/>
    <w:rsid w:val="00FB2E72"/>
    <w:rsid w:val="00FB3039"/>
    <w:rsid w:val="00FB345A"/>
    <w:rsid w:val="00FB35AE"/>
    <w:rsid w:val="00FB39DB"/>
    <w:rsid w:val="00FB3AE9"/>
    <w:rsid w:val="00FB3EA2"/>
    <w:rsid w:val="00FB416C"/>
    <w:rsid w:val="00FB487D"/>
    <w:rsid w:val="00FB6EAD"/>
    <w:rsid w:val="00FB75E8"/>
    <w:rsid w:val="00FC00AC"/>
    <w:rsid w:val="00FC045F"/>
    <w:rsid w:val="00FC3C20"/>
    <w:rsid w:val="00FC3C4B"/>
    <w:rsid w:val="00FC3E52"/>
    <w:rsid w:val="00FC3F87"/>
    <w:rsid w:val="00FC419F"/>
    <w:rsid w:val="00FC4DB7"/>
    <w:rsid w:val="00FC5932"/>
    <w:rsid w:val="00FC5EB3"/>
    <w:rsid w:val="00FC6B54"/>
    <w:rsid w:val="00FC7907"/>
    <w:rsid w:val="00FC7CE5"/>
    <w:rsid w:val="00FC7CEB"/>
    <w:rsid w:val="00FD0096"/>
    <w:rsid w:val="00FD1EE0"/>
    <w:rsid w:val="00FD2416"/>
    <w:rsid w:val="00FD2E11"/>
    <w:rsid w:val="00FD340B"/>
    <w:rsid w:val="00FD354B"/>
    <w:rsid w:val="00FD36FD"/>
    <w:rsid w:val="00FD3CF0"/>
    <w:rsid w:val="00FD4B9B"/>
    <w:rsid w:val="00FD54CD"/>
    <w:rsid w:val="00FD5B58"/>
    <w:rsid w:val="00FD60F1"/>
    <w:rsid w:val="00FD67B4"/>
    <w:rsid w:val="00FD6EA7"/>
    <w:rsid w:val="00FD767B"/>
    <w:rsid w:val="00FD7AA6"/>
    <w:rsid w:val="00FD7ACA"/>
    <w:rsid w:val="00FE0735"/>
    <w:rsid w:val="00FE0D3C"/>
    <w:rsid w:val="00FE1337"/>
    <w:rsid w:val="00FE1435"/>
    <w:rsid w:val="00FE16B9"/>
    <w:rsid w:val="00FE1B5A"/>
    <w:rsid w:val="00FE1C89"/>
    <w:rsid w:val="00FE2070"/>
    <w:rsid w:val="00FE23E3"/>
    <w:rsid w:val="00FE25DB"/>
    <w:rsid w:val="00FE2E05"/>
    <w:rsid w:val="00FE31C7"/>
    <w:rsid w:val="00FE33C7"/>
    <w:rsid w:val="00FE3616"/>
    <w:rsid w:val="00FE3649"/>
    <w:rsid w:val="00FE3AA5"/>
    <w:rsid w:val="00FE4920"/>
    <w:rsid w:val="00FE5B91"/>
    <w:rsid w:val="00FE62B2"/>
    <w:rsid w:val="00FE6AB4"/>
    <w:rsid w:val="00FE6B39"/>
    <w:rsid w:val="00FE6CFD"/>
    <w:rsid w:val="00FE741F"/>
    <w:rsid w:val="00FE755A"/>
    <w:rsid w:val="00FF12F4"/>
    <w:rsid w:val="00FF1A04"/>
    <w:rsid w:val="00FF1A8E"/>
    <w:rsid w:val="00FF1B85"/>
    <w:rsid w:val="00FF1D0E"/>
    <w:rsid w:val="00FF29CE"/>
    <w:rsid w:val="00FF3ABD"/>
    <w:rsid w:val="00FF473E"/>
    <w:rsid w:val="00FF5379"/>
    <w:rsid w:val="00FF5818"/>
    <w:rsid w:val="00FF59D9"/>
    <w:rsid w:val="00FF5E1D"/>
    <w:rsid w:val="00FF6266"/>
    <w:rsid w:val="00FF65F9"/>
    <w:rsid w:val="00FF67B6"/>
    <w:rsid w:val="00FF6B4C"/>
    <w:rsid w:val="0127DC0E"/>
    <w:rsid w:val="0132ABDE"/>
    <w:rsid w:val="013A8192"/>
    <w:rsid w:val="0142431B"/>
    <w:rsid w:val="01923C3B"/>
    <w:rsid w:val="01A99047"/>
    <w:rsid w:val="01E09D96"/>
    <w:rsid w:val="022ABE54"/>
    <w:rsid w:val="024B8A76"/>
    <w:rsid w:val="026DABCE"/>
    <w:rsid w:val="0272712B"/>
    <w:rsid w:val="02C48452"/>
    <w:rsid w:val="02EC7A1B"/>
    <w:rsid w:val="034EB61F"/>
    <w:rsid w:val="03509891"/>
    <w:rsid w:val="03980226"/>
    <w:rsid w:val="03D729A2"/>
    <w:rsid w:val="0417C2A9"/>
    <w:rsid w:val="047030EA"/>
    <w:rsid w:val="0483423A"/>
    <w:rsid w:val="04B244B9"/>
    <w:rsid w:val="0547C4BC"/>
    <w:rsid w:val="055AAE1A"/>
    <w:rsid w:val="059B4635"/>
    <w:rsid w:val="05E5BA90"/>
    <w:rsid w:val="05FD98B8"/>
    <w:rsid w:val="0602F1C2"/>
    <w:rsid w:val="0608FD5C"/>
    <w:rsid w:val="062F1B20"/>
    <w:rsid w:val="0682325D"/>
    <w:rsid w:val="069105F3"/>
    <w:rsid w:val="06B6979B"/>
    <w:rsid w:val="06BD69D4"/>
    <w:rsid w:val="07012F9C"/>
    <w:rsid w:val="0716B9BD"/>
    <w:rsid w:val="073A3DF1"/>
    <w:rsid w:val="0746B36B"/>
    <w:rsid w:val="07714D4D"/>
    <w:rsid w:val="0774CAEB"/>
    <w:rsid w:val="07BFCA1E"/>
    <w:rsid w:val="07E041B5"/>
    <w:rsid w:val="0800C4FE"/>
    <w:rsid w:val="0819F7F3"/>
    <w:rsid w:val="082538A4"/>
    <w:rsid w:val="082C4D82"/>
    <w:rsid w:val="083CFF40"/>
    <w:rsid w:val="0870622E"/>
    <w:rsid w:val="08A4B8A6"/>
    <w:rsid w:val="08E1D618"/>
    <w:rsid w:val="08FBAB2E"/>
    <w:rsid w:val="093E0C16"/>
    <w:rsid w:val="094806E0"/>
    <w:rsid w:val="09508E58"/>
    <w:rsid w:val="09564D9D"/>
    <w:rsid w:val="097C63FC"/>
    <w:rsid w:val="099A31A6"/>
    <w:rsid w:val="09AF7D9A"/>
    <w:rsid w:val="09C9D145"/>
    <w:rsid w:val="09CE7D43"/>
    <w:rsid w:val="0A03A8E8"/>
    <w:rsid w:val="0A38F6E9"/>
    <w:rsid w:val="0A4B7113"/>
    <w:rsid w:val="0A71DEB3"/>
    <w:rsid w:val="0A81BC27"/>
    <w:rsid w:val="0AA8616F"/>
    <w:rsid w:val="0B35BE10"/>
    <w:rsid w:val="0C0A5379"/>
    <w:rsid w:val="0C2AC7ED"/>
    <w:rsid w:val="0C85EB0D"/>
    <w:rsid w:val="0C86114D"/>
    <w:rsid w:val="0C9EED31"/>
    <w:rsid w:val="0CB90FAD"/>
    <w:rsid w:val="0CE5E132"/>
    <w:rsid w:val="0E35A8EA"/>
    <w:rsid w:val="0E5FDE9B"/>
    <w:rsid w:val="0E655197"/>
    <w:rsid w:val="0E83452A"/>
    <w:rsid w:val="0EBFE413"/>
    <w:rsid w:val="0EC8E463"/>
    <w:rsid w:val="0EDF973A"/>
    <w:rsid w:val="0F04DB02"/>
    <w:rsid w:val="0F5159D5"/>
    <w:rsid w:val="0F6C3234"/>
    <w:rsid w:val="0F77FD68"/>
    <w:rsid w:val="0FADFD96"/>
    <w:rsid w:val="0FBAC948"/>
    <w:rsid w:val="103630B8"/>
    <w:rsid w:val="104BC35F"/>
    <w:rsid w:val="1090E310"/>
    <w:rsid w:val="109152D2"/>
    <w:rsid w:val="11222455"/>
    <w:rsid w:val="115763F2"/>
    <w:rsid w:val="115E9133"/>
    <w:rsid w:val="1177E162"/>
    <w:rsid w:val="117F5685"/>
    <w:rsid w:val="12088CDB"/>
    <w:rsid w:val="12213961"/>
    <w:rsid w:val="12434033"/>
    <w:rsid w:val="1278563D"/>
    <w:rsid w:val="1303F0EB"/>
    <w:rsid w:val="132BAB30"/>
    <w:rsid w:val="135EA3D3"/>
    <w:rsid w:val="135F3477"/>
    <w:rsid w:val="1379F336"/>
    <w:rsid w:val="137FA281"/>
    <w:rsid w:val="1391B8C6"/>
    <w:rsid w:val="141CB175"/>
    <w:rsid w:val="1449764D"/>
    <w:rsid w:val="146E9D10"/>
    <w:rsid w:val="14BB7192"/>
    <w:rsid w:val="1507E991"/>
    <w:rsid w:val="15357E8B"/>
    <w:rsid w:val="156AF6E1"/>
    <w:rsid w:val="157A757A"/>
    <w:rsid w:val="15B254DF"/>
    <w:rsid w:val="161493FA"/>
    <w:rsid w:val="1638E8BE"/>
    <w:rsid w:val="1640D549"/>
    <w:rsid w:val="16D555EC"/>
    <w:rsid w:val="16E1C075"/>
    <w:rsid w:val="17D5B067"/>
    <w:rsid w:val="17D9A3ED"/>
    <w:rsid w:val="17F9FBEC"/>
    <w:rsid w:val="1850992D"/>
    <w:rsid w:val="189BE337"/>
    <w:rsid w:val="18ADD596"/>
    <w:rsid w:val="18C8E78D"/>
    <w:rsid w:val="18DC2A52"/>
    <w:rsid w:val="18DFA779"/>
    <w:rsid w:val="1908F503"/>
    <w:rsid w:val="192AFB19"/>
    <w:rsid w:val="19420E33"/>
    <w:rsid w:val="19CE432A"/>
    <w:rsid w:val="19DB9C0B"/>
    <w:rsid w:val="1A459992"/>
    <w:rsid w:val="1A627C3E"/>
    <w:rsid w:val="1A924614"/>
    <w:rsid w:val="1A9A1695"/>
    <w:rsid w:val="1B04A600"/>
    <w:rsid w:val="1B04D1FD"/>
    <w:rsid w:val="1B2E9DB9"/>
    <w:rsid w:val="1B617F66"/>
    <w:rsid w:val="1B8839EF"/>
    <w:rsid w:val="1BBAF9E8"/>
    <w:rsid w:val="1C08873F"/>
    <w:rsid w:val="1C1D0D74"/>
    <w:rsid w:val="1CA10A9C"/>
    <w:rsid w:val="1CC3315E"/>
    <w:rsid w:val="1CDCD1C4"/>
    <w:rsid w:val="1CFD61D9"/>
    <w:rsid w:val="1D234FFA"/>
    <w:rsid w:val="1D2B598A"/>
    <w:rsid w:val="1D654299"/>
    <w:rsid w:val="1DD20632"/>
    <w:rsid w:val="1DE9FF9F"/>
    <w:rsid w:val="1DFB04D7"/>
    <w:rsid w:val="1E13E18F"/>
    <w:rsid w:val="1E140E9D"/>
    <w:rsid w:val="1EC97498"/>
    <w:rsid w:val="1F023B16"/>
    <w:rsid w:val="1F1A01B2"/>
    <w:rsid w:val="1F4DD491"/>
    <w:rsid w:val="1F5476E9"/>
    <w:rsid w:val="1FC0AE5A"/>
    <w:rsid w:val="1FC634C0"/>
    <w:rsid w:val="200F583C"/>
    <w:rsid w:val="20766ACA"/>
    <w:rsid w:val="20840302"/>
    <w:rsid w:val="20CBDA16"/>
    <w:rsid w:val="2105DDF1"/>
    <w:rsid w:val="210B8DC0"/>
    <w:rsid w:val="2120D618"/>
    <w:rsid w:val="21539CE5"/>
    <w:rsid w:val="215C0269"/>
    <w:rsid w:val="21A769F7"/>
    <w:rsid w:val="22D274D7"/>
    <w:rsid w:val="233537F2"/>
    <w:rsid w:val="23934BD4"/>
    <w:rsid w:val="23A4245C"/>
    <w:rsid w:val="23B09C3D"/>
    <w:rsid w:val="23CEC238"/>
    <w:rsid w:val="23E5EAF1"/>
    <w:rsid w:val="2412E873"/>
    <w:rsid w:val="243C9F7E"/>
    <w:rsid w:val="243EE4EC"/>
    <w:rsid w:val="2457818F"/>
    <w:rsid w:val="249CD651"/>
    <w:rsid w:val="24A584EA"/>
    <w:rsid w:val="24BB15F1"/>
    <w:rsid w:val="24DB417B"/>
    <w:rsid w:val="25130748"/>
    <w:rsid w:val="2522A7B6"/>
    <w:rsid w:val="252D34E4"/>
    <w:rsid w:val="252EF74A"/>
    <w:rsid w:val="253C2894"/>
    <w:rsid w:val="253CC463"/>
    <w:rsid w:val="25553578"/>
    <w:rsid w:val="259FE2B1"/>
    <w:rsid w:val="25A82D0F"/>
    <w:rsid w:val="260CDDD4"/>
    <w:rsid w:val="26287EC1"/>
    <w:rsid w:val="26323A83"/>
    <w:rsid w:val="2665AB08"/>
    <w:rsid w:val="26735336"/>
    <w:rsid w:val="269D1EF2"/>
    <w:rsid w:val="26BE7817"/>
    <w:rsid w:val="26FB2BD1"/>
    <w:rsid w:val="26FC76CB"/>
    <w:rsid w:val="27169B47"/>
    <w:rsid w:val="275DEF08"/>
    <w:rsid w:val="277E8858"/>
    <w:rsid w:val="27C6963B"/>
    <w:rsid w:val="281F9520"/>
    <w:rsid w:val="285A4878"/>
    <w:rsid w:val="285AE435"/>
    <w:rsid w:val="2896FC32"/>
    <w:rsid w:val="28B0248F"/>
    <w:rsid w:val="28C37397"/>
    <w:rsid w:val="28E4E82A"/>
    <w:rsid w:val="28E774C9"/>
    <w:rsid w:val="2937D097"/>
    <w:rsid w:val="2950944D"/>
    <w:rsid w:val="299143BF"/>
    <w:rsid w:val="29A72ABA"/>
    <w:rsid w:val="29B6868C"/>
    <w:rsid w:val="29BBE361"/>
    <w:rsid w:val="29C1C549"/>
    <w:rsid w:val="29E9F4C8"/>
    <w:rsid w:val="2A10E73E"/>
    <w:rsid w:val="2A23511E"/>
    <w:rsid w:val="2A854171"/>
    <w:rsid w:val="2AACB9FD"/>
    <w:rsid w:val="2ABD6DF3"/>
    <w:rsid w:val="2AC6483A"/>
    <w:rsid w:val="2AC7B0BA"/>
    <w:rsid w:val="2B07CD8A"/>
    <w:rsid w:val="2B4FF181"/>
    <w:rsid w:val="2B638933"/>
    <w:rsid w:val="2B640A5D"/>
    <w:rsid w:val="2B690831"/>
    <w:rsid w:val="2B8C1FEF"/>
    <w:rsid w:val="2BBD0F75"/>
    <w:rsid w:val="2BFDAFB9"/>
    <w:rsid w:val="2C0F20F8"/>
    <w:rsid w:val="2C20A092"/>
    <w:rsid w:val="2C6C7264"/>
    <w:rsid w:val="2C77D191"/>
    <w:rsid w:val="2C80F1D8"/>
    <w:rsid w:val="2D44EF70"/>
    <w:rsid w:val="2D57B059"/>
    <w:rsid w:val="2D6DB188"/>
    <w:rsid w:val="2D749D43"/>
    <w:rsid w:val="2D91938F"/>
    <w:rsid w:val="2D9D871A"/>
    <w:rsid w:val="2DB17016"/>
    <w:rsid w:val="2DE27E09"/>
    <w:rsid w:val="2E273F11"/>
    <w:rsid w:val="2E64719D"/>
    <w:rsid w:val="2EB0619F"/>
    <w:rsid w:val="2EBB3CAE"/>
    <w:rsid w:val="2EBFEDC6"/>
    <w:rsid w:val="2EDDEC01"/>
    <w:rsid w:val="2EEFC214"/>
    <w:rsid w:val="2EF29729"/>
    <w:rsid w:val="2F04CCFD"/>
    <w:rsid w:val="2F198DD0"/>
    <w:rsid w:val="2F1DD35C"/>
    <w:rsid w:val="2F2710D5"/>
    <w:rsid w:val="2F884A4B"/>
    <w:rsid w:val="2FC08C5E"/>
    <w:rsid w:val="306AC923"/>
    <w:rsid w:val="308EB9A3"/>
    <w:rsid w:val="30A20E17"/>
    <w:rsid w:val="3126CC96"/>
    <w:rsid w:val="31533DF8"/>
    <w:rsid w:val="3169C0AF"/>
    <w:rsid w:val="31B1D7F8"/>
    <w:rsid w:val="31E11F17"/>
    <w:rsid w:val="3257CEED"/>
    <w:rsid w:val="32706B09"/>
    <w:rsid w:val="32A11E88"/>
    <w:rsid w:val="32B8AE3C"/>
    <w:rsid w:val="3351D63E"/>
    <w:rsid w:val="33841475"/>
    <w:rsid w:val="33B15D24"/>
    <w:rsid w:val="33DF71F7"/>
    <w:rsid w:val="34A16171"/>
    <w:rsid w:val="3515ABF3"/>
    <w:rsid w:val="354D2D85"/>
    <w:rsid w:val="35592D8D"/>
    <w:rsid w:val="35C88BD0"/>
    <w:rsid w:val="35CA6C44"/>
    <w:rsid w:val="35CEE131"/>
    <w:rsid w:val="35FA3DB9"/>
    <w:rsid w:val="36258CC0"/>
    <w:rsid w:val="3690A111"/>
    <w:rsid w:val="36D7896A"/>
    <w:rsid w:val="36FD9680"/>
    <w:rsid w:val="37091FFE"/>
    <w:rsid w:val="372AC6D3"/>
    <w:rsid w:val="373607A6"/>
    <w:rsid w:val="37607EC0"/>
    <w:rsid w:val="3769C0BB"/>
    <w:rsid w:val="37960E1A"/>
    <w:rsid w:val="37A44328"/>
    <w:rsid w:val="37F2ED0A"/>
    <w:rsid w:val="386957FD"/>
    <w:rsid w:val="38A23DFF"/>
    <w:rsid w:val="38B1604E"/>
    <w:rsid w:val="38B8BBD4"/>
    <w:rsid w:val="38C6DFD1"/>
    <w:rsid w:val="38C87E00"/>
    <w:rsid w:val="38DC32C1"/>
    <w:rsid w:val="38FF66FB"/>
    <w:rsid w:val="39894F24"/>
    <w:rsid w:val="39A0E2EF"/>
    <w:rsid w:val="39EFA8DB"/>
    <w:rsid w:val="3A1FB9E6"/>
    <w:rsid w:val="3A276BF3"/>
    <w:rsid w:val="3A64CCAF"/>
    <w:rsid w:val="3A78CD6B"/>
    <w:rsid w:val="3A95920E"/>
    <w:rsid w:val="3A9955AA"/>
    <w:rsid w:val="3AAE1C1F"/>
    <w:rsid w:val="3ACDAEDC"/>
    <w:rsid w:val="3AD2959E"/>
    <w:rsid w:val="3AE5DF37"/>
    <w:rsid w:val="3B3E3187"/>
    <w:rsid w:val="3B46824D"/>
    <w:rsid w:val="3B4C11F3"/>
    <w:rsid w:val="3B814598"/>
    <w:rsid w:val="3B94DAC2"/>
    <w:rsid w:val="3B9FCE1E"/>
    <w:rsid w:val="3BDF3A1A"/>
    <w:rsid w:val="3C12DEFC"/>
    <w:rsid w:val="3C25657B"/>
    <w:rsid w:val="3C702C67"/>
    <w:rsid w:val="3C7D1120"/>
    <w:rsid w:val="3C88088C"/>
    <w:rsid w:val="3CB52356"/>
    <w:rsid w:val="3D11503D"/>
    <w:rsid w:val="3D205931"/>
    <w:rsid w:val="3D3E6F86"/>
    <w:rsid w:val="3D5980DC"/>
    <w:rsid w:val="3D67E6B1"/>
    <w:rsid w:val="3DA79CC6"/>
    <w:rsid w:val="3E168D88"/>
    <w:rsid w:val="3E70CF1A"/>
    <w:rsid w:val="3E742429"/>
    <w:rsid w:val="3E80B3C0"/>
    <w:rsid w:val="3EA06D86"/>
    <w:rsid w:val="3F0D0FEF"/>
    <w:rsid w:val="3F4D2321"/>
    <w:rsid w:val="3F5FCD3A"/>
    <w:rsid w:val="3F623EC2"/>
    <w:rsid w:val="3FA11FFF"/>
    <w:rsid w:val="3FAC5E7F"/>
    <w:rsid w:val="40036298"/>
    <w:rsid w:val="406E33CC"/>
    <w:rsid w:val="40857081"/>
    <w:rsid w:val="40B758A0"/>
    <w:rsid w:val="410A6850"/>
    <w:rsid w:val="411BE345"/>
    <w:rsid w:val="4134B1EF"/>
    <w:rsid w:val="4144DDE6"/>
    <w:rsid w:val="4172C61B"/>
    <w:rsid w:val="418DF14E"/>
    <w:rsid w:val="41CDF70B"/>
    <w:rsid w:val="41DDACD8"/>
    <w:rsid w:val="41EC4270"/>
    <w:rsid w:val="41F7CD04"/>
    <w:rsid w:val="422F6AFC"/>
    <w:rsid w:val="423C46E6"/>
    <w:rsid w:val="425A7F0F"/>
    <w:rsid w:val="42AAB5B4"/>
    <w:rsid w:val="42D8C0C1"/>
    <w:rsid w:val="435EF25F"/>
    <w:rsid w:val="435F7CD9"/>
    <w:rsid w:val="43B2C205"/>
    <w:rsid w:val="43C8159D"/>
    <w:rsid w:val="43D2A482"/>
    <w:rsid w:val="440B7090"/>
    <w:rsid w:val="440BC918"/>
    <w:rsid w:val="4432C161"/>
    <w:rsid w:val="44471CF7"/>
    <w:rsid w:val="44749122"/>
    <w:rsid w:val="448DB97F"/>
    <w:rsid w:val="4494C7C3"/>
    <w:rsid w:val="44AD9F4B"/>
    <w:rsid w:val="454958D0"/>
    <w:rsid w:val="45B96E3C"/>
    <w:rsid w:val="45BBFBD8"/>
    <w:rsid w:val="4600DFCF"/>
    <w:rsid w:val="46011DA5"/>
    <w:rsid w:val="46248ADE"/>
    <w:rsid w:val="4636E91C"/>
    <w:rsid w:val="46392E5F"/>
    <w:rsid w:val="46CCCBDC"/>
    <w:rsid w:val="46D6B6BA"/>
    <w:rsid w:val="46DD7550"/>
    <w:rsid w:val="46EB98EC"/>
    <w:rsid w:val="4705F7CE"/>
    <w:rsid w:val="4714C7D5"/>
    <w:rsid w:val="47232FB4"/>
    <w:rsid w:val="472DD5A2"/>
    <w:rsid w:val="4762679C"/>
    <w:rsid w:val="4785C7F4"/>
    <w:rsid w:val="47A964C5"/>
    <w:rsid w:val="47B41F6A"/>
    <w:rsid w:val="47C12588"/>
    <w:rsid w:val="486E2C24"/>
    <w:rsid w:val="4911327F"/>
    <w:rsid w:val="4974D251"/>
    <w:rsid w:val="497FAF51"/>
    <w:rsid w:val="49C6EE08"/>
    <w:rsid w:val="4A15420F"/>
    <w:rsid w:val="4A1E30E6"/>
    <w:rsid w:val="4A4C2555"/>
    <w:rsid w:val="4A68B14E"/>
    <w:rsid w:val="4A72F275"/>
    <w:rsid w:val="4AB337E3"/>
    <w:rsid w:val="4AD2EB0A"/>
    <w:rsid w:val="4AE5F611"/>
    <w:rsid w:val="4AF37EFE"/>
    <w:rsid w:val="4B261C82"/>
    <w:rsid w:val="4B52C14E"/>
    <w:rsid w:val="4B71AB27"/>
    <w:rsid w:val="4BABB1DD"/>
    <w:rsid w:val="4CBDEB53"/>
    <w:rsid w:val="4CE27960"/>
    <w:rsid w:val="4CF940C1"/>
    <w:rsid w:val="4D40D46D"/>
    <w:rsid w:val="4D7FD165"/>
    <w:rsid w:val="4DA54A3E"/>
    <w:rsid w:val="4DC5C7AE"/>
    <w:rsid w:val="4E853333"/>
    <w:rsid w:val="4E9A6DF7"/>
    <w:rsid w:val="4EBB1E38"/>
    <w:rsid w:val="4EBE2401"/>
    <w:rsid w:val="4ED3ACD3"/>
    <w:rsid w:val="4EF6AAD1"/>
    <w:rsid w:val="4F0F365B"/>
    <w:rsid w:val="4F72B699"/>
    <w:rsid w:val="4F79917C"/>
    <w:rsid w:val="4F9ED449"/>
    <w:rsid w:val="4FB3884D"/>
    <w:rsid w:val="4FE49581"/>
    <w:rsid w:val="4FE568BA"/>
    <w:rsid w:val="50975C99"/>
    <w:rsid w:val="50AE409F"/>
    <w:rsid w:val="50BBAA1B"/>
    <w:rsid w:val="50BBBDEC"/>
    <w:rsid w:val="50C1DE4C"/>
    <w:rsid w:val="50C42F19"/>
    <w:rsid w:val="50CE55AB"/>
    <w:rsid w:val="51504037"/>
    <w:rsid w:val="5155CFDD"/>
    <w:rsid w:val="516CDD0E"/>
    <w:rsid w:val="51BBEC7E"/>
    <w:rsid w:val="51CBB024"/>
    <w:rsid w:val="521A9919"/>
    <w:rsid w:val="523D9A68"/>
    <w:rsid w:val="5271337D"/>
    <w:rsid w:val="5279EA51"/>
    <w:rsid w:val="52B8BF3D"/>
    <w:rsid w:val="52E1457C"/>
    <w:rsid w:val="5337B452"/>
    <w:rsid w:val="535D3BBB"/>
    <w:rsid w:val="537ADF9E"/>
    <w:rsid w:val="539687B0"/>
    <w:rsid w:val="53AD148D"/>
    <w:rsid w:val="53B1D9EA"/>
    <w:rsid w:val="53DEF769"/>
    <w:rsid w:val="546D5412"/>
    <w:rsid w:val="547F8F46"/>
    <w:rsid w:val="54A8F908"/>
    <w:rsid w:val="54F24D86"/>
    <w:rsid w:val="550FD748"/>
    <w:rsid w:val="55D5411D"/>
    <w:rsid w:val="55D5962C"/>
    <w:rsid w:val="570F48CA"/>
    <w:rsid w:val="57946F5F"/>
    <w:rsid w:val="57A9558A"/>
    <w:rsid w:val="57BA8073"/>
    <w:rsid w:val="583D062C"/>
    <w:rsid w:val="5852F0B6"/>
    <w:rsid w:val="5875D5A3"/>
    <w:rsid w:val="591C824B"/>
    <w:rsid w:val="5930CB35"/>
    <w:rsid w:val="59381C50"/>
    <w:rsid w:val="594429CC"/>
    <w:rsid w:val="5971861C"/>
    <w:rsid w:val="59A06A3A"/>
    <w:rsid w:val="59CD2A83"/>
    <w:rsid w:val="59F4DC9B"/>
    <w:rsid w:val="5A1B6CC9"/>
    <w:rsid w:val="5A276EA1"/>
    <w:rsid w:val="5A2FF960"/>
    <w:rsid w:val="5A3EEE97"/>
    <w:rsid w:val="5A7C1965"/>
    <w:rsid w:val="5A7DBCEF"/>
    <w:rsid w:val="5B01E3F6"/>
    <w:rsid w:val="5B977D05"/>
    <w:rsid w:val="5BAC159F"/>
    <w:rsid w:val="5BE91F36"/>
    <w:rsid w:val="5C26F732"/>
    <w:rsid w:val="5C2E48C8"/>
    <w:rsid w:val="5C363C27"/>
    <w:rsid w:val="5CA1A4D3"/>
    <w:rsid w:val="5CA23577"/>
    <w:rsid w:val="5CC6AEE4"/>
    <w:rsid w:val="5CD2F2E2"/>
    <w:rsid w:val="5D41BEE2"/>
    <w:rsid w:val="5D610A9F"/>
    <w:rsid w:val="5D6E2BC0"/>
    <w:rsid w:val="5D784EED"/>
    <w:rsid w:val="5D9472BA"/>
    <w:rsid w:val="5DB35580"/>
    <w:rsid w:val="5DF02D13"/>
    <w:rsid w:val="5DF8786C"/>
    <w:rsid w:val="5E003226"/>
    <w:rsid w:val="5E1B9586"/>
    <w:rsid w:val="5E812FB7"/>
    <w:rsid w:val="5E8B4C50"/>
    <w:rsid w:val="5E9AA327"/>
    <w:rsid w:val="5ED14E1D"/>
    <w:rsid w:val="5EF49A43"/>
    <w:rsid w:val="5F4B4844"/>
    <w:rsid w:val="5FAD2111"/>
    <w:rsid w:val="5FC2426E"/>
    <w:rsid w:val="60139D65"/>
    <w:rsid w:val="603E8A7C"/>
    <w:rsid w:val="603F5E2A"/>
    <w:rsid w:val="604B7072"/>
    <w:rsid w:val="606A1591"/>
    <w:rsid w:val="606D1621"/>
    <w:rsid w:val="60919474"/>
    <w:rsid w:val="60A567DB"/>
    <w:rsid w:val="60F9CAD5"/>
    <w:rsid w:val="612EF112"/>
    <w:rsid w:val="61489E88"/>
    <w:rsid w:val="614E81B4"/>
    <w:rsid w:val="617BA1BB"/>
    <w:rsid w:val="61806E49"/>
    <w:rsid w:val="61F5AEB4"/>
    <w:rsid w:val="621B38E8"/>
    <w:rsid w:val="621B73BD"/>
    <w:rsid w:val="62485F37"/>
    <w:rsid w:val="624C461C"/>
    <w:rsid w:val="625F25F6"/>
    <w:rsid w:val="62821AD6"/>
    <w:rsid w:val="629F336C"/>
    <w:rsid w:val="62AC683E"/>
    <w:rsid w:val="62C13982"/>
    <w:rsid w:val="62C982BA"/>
    <w:rsid w:val="62CE3502"/>
    <w:rsid w:val="633DA69A"/>
    <w:rsid w:val="6382A8F2"/>
    <w:rsid w:val="63EC4462"/>
    <w:rsid w:val="64064A01"/>
    <w:rsid w:val="645936A2"/>
    <w:rsid w:val="647E38E6"/>
    <w:rsid w:val="64A66099"/>
    <w:rsid w:val="64BADA54"/>
    <w:rsid w:val="64E4D283"/>
    <w:rsid w:val="64F26E4D"/>
    <w:rsid w:val="6501A219"/>
    <w:rsid w:val="654D00F6"/>
    <w:rsid w:val="65962F40"/>
    <w:rsid w:val="659E7A99"/>
    <w:rsid w:val="65A95C7C"/>
    <w:rsid w:val="65BE2DC0"/>
    <w:rsid w:val="660BDE15"/>
    <w:rsid w:val="6612337F"/>
    <w:rsid w:val="6644D961"/>
    <w:rsid w:val="66917F8B"/>
    <w:rsid w:val="66CEE758"/>
    <w:rsid w:val="6702DA3B"/>
    <w:rsid w:val="6704B44D"/>
    <w:rsid w:val="670D3480"/>
    <w:rsid w:val="67564B67"/>
    <w:rsid w:val="67745D23"/>
    <w:rsid w:val="67803E08"/>
    <w:rsid w:val="67E0E6F0"/>
    <w:rsid w:val="68096871"/>
    <w:rsid w:val="68423178"/>
    <w:rsid w:val="68555DD8"/>
    <w:rsid w:val="68D2521D"/>
    <w:rsid w:val="68DE8244"/>
    <w:rsid w:val="68E18922"/>
    <w:rsid w:val="6906E455"/>
    <w:rsid w:val="694BCE72"/>
    <w:rsid w:val="6966F9A5"/>
    <w:rsid w:val="696899E8"/>
    <w:rsid w:val="69A61DB3"/>
    <w:rsid w:val="69CEB3B7"/>
    <w:rsid w:val="69EB6D66"/>
    <w:rsid w:val="6A50454A"/>
    <w:rsid w:val="6AB71481"/>
    <w:rsid w:val="6B0AB693"/>
    <w:rsid w:val="6B133B8F"/>
    <w:rsid w:val="6B67741C"/>
    <w:rsid w:val="6B8D8132"/>
    <w:rsid w:val="6B9943BE"/>
    <w:rsid w:val="6BD1AED3"/>
    <w:rsid w:val="6BD1E77D"/>
    <w:rsid w:val="6BEFF263"/>
    <w:rsid w:val="6BFF43CD"/>
    <w:rsid w:val="6C13E914"/>
    <w:rsid w:val="6C440EBF"/>
    <w:rsid w:val="6C487E6D"/>
    <w:rsid w:val="6CA6B7C3"/>
    <w:rsid w:val="6CBB5DC8"/>
    <w:rsid w:val="6CE7188F"/>
    <w:rsid w:val="6D3A701D"/>
    <w:rsid w:val="6D66C7F0"/>
    <w:rsid w:val="6D754A5A"/>
    <w:rsid w:val="6D8F01C5"/>
    <w:rsid w:val="6D9754B8"/>
    <w:rsid w:val="6DCA8485"/>
    <w:rsid w:val="6DD6A41B"/>
    <w:rsid w:val="6E22D602"/>
    <w:rsid w:val="6E2D4782"/>
    <w:rsid w:val="6E9691DC"/>
    <w:rsid w:val="6EC3C12E"/>
    <w:rsid w:val="6ED3CC41"/>
    <w:rsid w:val="6F0C8AE4"/>
    <w:rsid w:val="6F1B21E4"/>
    <w:rsid w:val="6F6A4670"/>
    <w:rsid w:val="6F874C07"/>
    <w:rsid w:val="6FF4C05B"/>
    <w:rsid w:val="6FFA05A9"/>
    <w:rsid w:val="7041EC72"/>
    <w:rsid w:val="7085D74F"/>
    <w:rsid w:val="70F76045"/>
    <w:rsid w:val="7117DDB5"/>
    <w:rsid w:val="71197E5C"/>
    <w:rsid w:val="713CF580"/>
    <w:rsid w:val="71B5D389"/>
    <w:rsid w:val="71DF7348"/>
    <w:rsid w:val="71E36883"/>
    <w:rsid w:val="72103A08"/>
    <w:rsid w:val="723B79EA"/>
    <w:rsid w:val="72603ED7"/>
    <w:rsid w:val="72783844"/>
    <w:rsid w:val="729FE8EA"/>
    <w:rsid w:val="72A4A522"/>
    <w:rsid w:val="72C4CCA0"/>
    <w:rsid w:val="7321ED99"/>
    <w:rsid w:val="732F9283"/>
    <w:rsid w:val="73833FE4"/>
    <w:rsid w:val="738FE317"/>
    <w:rsid w:val="7441B328"/>
    <w:rsid w:val="74C0A99A"/>
    <w:rsid w:val="7549CD2F"/>
    <w:rsid w:val="75B276B2"/>
    <w:rsid w:val="75C527A5"/>
    <w:rsid w:val="75CB3CE3"/>
    <w:rsid w:val="75D599DE"/>
    <w:rsid w:val="75D7CCE8"/>
    <w:rsid w:val="75DEEF0E"/>
    <w:rsid w:val="75EF60B3"/>
    <w:rsid w:val="7628BDE3"/>
    <w:rsid w:val="765BE511"/>
    <w:rsid w:val="765DB4AA"/>
    <w:rsid w:val="7683E4CB"/>
    <w:rsid w:val="76B2CC25"/>
    <w:rsid w:val="771C2CA0"/>
    <w:rsid w:val="7731B9E8"/>
    <w:rsid w:val="7762C719"/>
    <w:rsid w:val="7813D981"/>
    <w:rsid w:val="782E348D"/>
    <w:rsid w:val="7839BB4F"/>
    <w:rsid w:val="786C5044"/>
    <w:rsid w:val="78FA52CE"/>
    <w:rsid w:val="792F64A6"/>
    <w:rsid w:val="793A2E4C"/>
    <w:rsid w:val="794CDF57"/>
    <w:rsid w:val="796E3F7D"/>
    <w:rsid w:val="79D58BB0"/>
    <w:rsid w:val="7A97E997"/>
    <w:rsid w:val="7A99C5CB"/>
    <w:rsid w:val="7AC538B2"/>
    <w:rsid w:val="7AE44B22"/>
    <w:rsid w:val="7B3771A3"/>
    <w:rsid w:val="7B688589"/>
    <w:rsid w:val="7BB373EB"/>
    <w:rsid w:val="7BE6D583"/>
    <w:rsid w:val="7C1ADA38"/>
    <w:rsid w:val="7C5C6737"/>
    <w:rsid w:val="7C8E4C74"/>
    <w:rsid w:val="7CB042BF"/>
    <w:rsid w:val="7D1EAA2E"/>
    <w:rsid w:val="7D1FD802"/>
    <w:rsid w:val="7D2454C2"/>
    <w:rsid w:val="7D4E13F5"/>
    <w:rsid w:val="7D51E9BC"/>
    <w:rsid w:val="7DC65546"/>
    <w:rsid w:val="7DDA9ACB"/>
    <w:rsid w:val="7E4774E3"/>
    <w:rsid w:val="7EBF1ECB"/>
    <w:rsid w:val="7F63D2D6"/>
    <w:rsid w:val="7F6586D1"/>
    <w:rsid w:val="7FB14AB2"/>
    <w:rsid w:val="7FD9F9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0BFE710C"/>
  <w15:chartTrackingRefBased/>
  <w15:docId w15:val="{0FB46576-C992-416F-92D2-78A83925B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D7B7E"/>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7B05"/>
    <w:pPr>
      <w:tabs>
        <w:tab w:val="center" w:pos="4320"/>
        <w:tab w:val="right" w:pos="8640"/>
      </w:tabs>
    </w:pPr>
  </w:style>
  <w:style w:type="character" w:customStyle="1" w:styleId="HeaderChar">
    <w:name w:val="Header Char"/>
    <w:basedOn w:val="DefaultParagraphFont"/>
    <w:link w:val="Header"/>
    <w:uiPriority w:val="99"/>
    <w:rsid w:val="00D37B05"/>
    <w:rPr>
      <w:rFonts w:ascii="Times New Roman" w:eastAsia="Times New Roman" w:hAnsi="Times New Roman" w:cs="Times New Roman"/>
      <w:sz w:val="20"/>
      <w:szCs w:val="20"/>
    </w:rPr>
  </w:style>
  <w:style w:type="paragraph" w:styleId="Footer">
    <w:name w:val="footer"/>
    <w:basedOn w:val="Normal"/>
    <w:link w:val="FooterChar"/>
    <w:uiPriority w:val="99"/>
    <w:rsid w:val="00D37B05"/>
    <w:pPr>
      <w:tabs>
        <w:tab w:val="center" w:pos="4320"/>
        <w:tab w:val="right" w:pos="8640"/>
      </w:tabs>
    </w:pPr>
  </w:style>
  <w:style w:type="character" w:customStyle="1" w:styleId="FooterChar">
    <w:name w:val="Footer Char"/>
    <w:basedOn w:val="DefaultParagraphFont"/>
    <w:link w:val="Footer"/>
    <w:uiPriority w:val="99"/>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3A3E7A"/>
    <w:pPr>
      <w:spacing w:after="120"/>
      <w:ind w:firstLine="72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864FE0"/>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nhideWhenUsed/>
    <w:qFormat/>
    <w:rsid w:val="00272C17"/>
    <w:pPr>
      <w:spacing w:after="120"/>
    </w:pPr>
  </w:style>
  <w:style w:type="character" w:customStyle="1" w:styleId="BodyTextChar">
    <w:name w:val="Body Text Char"/>
    <w:basedOn w:val="DefaultParagraphFont"/>
    <w:link w:val="BodyText"/>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2"/>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FC3C20"/>
    <w:pPr>
      <w:tabs>
        <w:tab w:val="left" w:pos="1980"/>
      </w:tabs>
      <w:spacing w:before="240"/>
      <w:ind w:left="1440" w:hanging="720"/>
    </w:pPr>
  </w:style>
  <w:style w:type="paragraph" w:customStyle="1" w:styleId="ListB">
    <w:name w:val="List B"/>
    <w:basedOn w:val="ListA"/>
    <w:link w:val="ListBChar"/>
    <w:qFormat/>
    <w:rsid w:val="00FC3C20"/>
    <w:pPr>
      <w:spacing w:before="120"/>
      <w:ind w:right="720"/>
    </w:pPr>
  </w:style>
  <w:style w:type="character" w:customStyle="1" w:styleId="ListAChar">
    <w:name w:val="List A Char"/>
    <w:basedOn w:val="BodyTextAChar"/>
    <w:link w:val="ListA"/>
    <w:rsid w:val="00FC3C20"/>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0739D9"/>
    <w:pPr>
      <w:numPr>
        <w:numId w:val="18"/>
      </w:numPr>
    </w:pPr>
  </w:style>
  <w:style w:type="character" w:customStyle="1" w:styleId="OrderingParagraphChar">
    <w:name w:val="Ordering Paragraph Char"/>
    <w:basedOn w:val="DefaultParagraphFont"/>
    <w:link w:val="OrderingParagraph"/>
    <w:uiPriority w:val="2"/>
    <w:rsid w:val="000739D9"/>
    <w:rPr>
      <w:rFonts w:ascii="Times New Roman" w:eastAsia="Times New Roman" w:hAnsi="Times New Roman" w:cs="Times New Roman"/>
      <w:snapToGrid w:val="0"/>
      <w:sz w:val="24"/>
      <w:szCs w:val="20"/>
    </w:rPr>
  </w:style>
  <w:style w:type="paragraph" w:customStyle="1" w:styleId="xxmsonormal">
    <w:name w:val="x_x_msonormal"/>
    <w:basedOn w:val="Normal"/>
    <w:rsid w:val="0055112D"/>
    <w:rPr>
      <w:rFonts w:ascii="Calibri" w:eastAsiaTheme="minorHAnsi" w:hAnsi="Calibri" w:cs="Calibri"/>
      <w:sz w:val="22"/>
      <w:szCs w:val="22"/>
    </w:rPr>
  </w:style>
  <w:style w:type="paragraph" w:customStyle="1" w:styleId="preamble">
    <w:name w:val="preamble"/>
    <w:basedOn w:val="Normal"/>
    <w:rsid w:val="0055112D"/>
    <w:pPr>
      <w:spacing w:line="480" w:lineRule="auto"/>
      <w:jc w:val="both"/>
    </w:pPr>
    <w:rPr>
      <w:sz w:val="24"/>
    </w:rPr>
  </w:style>
  <w:style w:type="character" w:styleId="FollowedHyperlink">
    <w:name w:val="FollowedHyperlink"/>
    <w:basedOn w:val="DefaultParagraphFont"/>
    <w:uiPriority w:val="99"/>
    <w:semiHidden/>
    <w:unhideWhenUsed/>
    <w:rsid w:val="00EC7D86"/>
    <w:rPr>
      <w:color w:val="954F72" w:themeColor="followedHyperlink"/>
      <w:u w:val="single"/>
    </w:rPr>
  </w:style>
  <w:style w:type="table" w:styleId="TableGrid">
    <w:name w:val="Table Grid"/>
    <w:basedOn w:val="TableNormal"/>
    <w:uiPriority w:val="39"/>
    <w:rsid w:val="00A67D3E"/>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number">
    <w:name w:val="Docketnumber"/>
    <w:basedOn w:val="Normal"/>
    <w:link w:val="DocketnumberChar"/>
    <w:uiPriority w:val="3"/>
    <w:rsid w:val="00A67D3E"/>
    <w:pPr>
      <w:spacing w:after="480"/>
      <w:jc w:val="center"/>
    </w:pPr>
    <w:rPr>
      <w:rFonts w:eastAsiaTheme="minorHAnsi"/>
      <w:b/>
      <w:sz w:val="24"/>
      <w:szCs w:val="24"/>
    </w:rPr>
  </w:style>
  <w:style w:type="character" w:customStyle="1" w:styleId="DocketnumberChar">
    <w:name w:val="Docketnumber Char"/>
    <w:basedOn w:val="DefaultParagraphFont"/>
    <w:link w:val="Docketnumber"/>
    <w:uiPriority w:val="3"/>
    <w:rsid w:val="00A67D3E"/>
    <w:rPr>
      <w:rFonts w:ascii="Times New Roman" w:hAnsi="Times New Roman" w:cs="Times New Roman"/>
      <w:b/>
      <w:sz w:val="24"/>
      <w:szCs w:val="24"/>
    </w:rPr>
  </w:style>
  <w:style w:type="paragraph" w:customStyle="1" w:styleId="Docketstyle">
    <w:name w:val="Docketstyle"/>
    <w:basedOn w:val="Normal"/>
    <w:uiPriority w:val="3"/>
    <w:rsid w:val="00A67D3E"/>
    <w:rPr>
      <w:rFonts w:eastAsiaTheme="minorHAnsi"/>
      <w:b/>
      <w:sz w:val="24"/>
      <w:szCs w:val="24"/>
    </w:rPr>
  </w:style>
  <w:style w:type="paragraph" w:customStyle="1" w:styleId="DocketstylePUC">
    <w:name w:val="DocketstylePUC"/>
    <w:basedOn w:val="Docketstyle"/>
    <w:uiPriority w:val="3"/>
    <w:rsid w:val="00A67D3E"/>
    <w:pPr>
      <w:jc w:val="center"/>
    </w:pPr>
  </w:style>
  <w:style w:type="paragraph" w:customStyle="1" w:styleId="Titleoforder">
    <w:name w:val="Titleoforder"/>
    <w:basedOn w:val="Docketnumber"/>
    <w:link w:val="TitleoforderChar"/>
    <w:uiPriority w:val="3"/>
    <w:rsid w:val="00A67D3E"/>
    <w:pPr>
      <w:spacing w:before="480" w:after="360"/>
    </w:pPr>
  </w:style>
  <w:style w:type="character" w:customStyle="1" w:styleId="TitleoforderChar">
    <w:name w:val="Titleoforder Char"/>
    <w:basedOn w:val="DocketnumberChar"/>
    <w:link w:val="Titleoforder"/>
    <w:uiPriority w:val="3"/>
    <w:rsid w:val="00A67D3E"/>
    <w:rPr>
      <w:rFonts w:ascii="Times New Roman" w:hAnsi="Times New Roman" w:cs="Times New Roman"/>
      <w:b/>
      <w:sz w:val="24"/>
      <w:szCs w:val="24"/>
    </w:rPr>
  </w:style>
  <w:style w:type="paragraph" w:customStyle="1" w:styleId="Signatures">
    <w:name w:val="Signatures"/>
    <w:basedOn w:val="Normal"/>
    <w:link w:val="SignaturesChar"/>
    <w:uiPriority w:val="4"/>
    <w:rsid w:val="00A67D3E"/>
    <w:pPr>
      <w:keepLines/>
      <w:ind w:left="3744"/>
    </w:pPr>
    <w:rPr>
      <w:rFonts w:eastAsiaTheme="minorHAnsi"/>
      <w:b/>
      <w:sz w:val="24"/>
      <w:szCs w:val="24"/>
    </w:rPr>
  </w:style>
  <w:style w:type="paragraph" w:customStyle="1" w:styleId="Dateline">
    <w:name w:val="Dateline"/>
    <w:basedOn w:val="Normal"/>
    <w:link w:val="DatelineChar"/>
    <w:uiPriority w:val="3"/>
    <w:rsid w:val="00A67D3E"/>
    <w:pPr>
      <w:keepNext/>
      <w:ind w:left="720"/>
    </w:pPr>
    <w:rPr>
      <w:rFonts w:eastAsiaTheme="minorHAnsi"/>
      <w:b/>
      <w:sz w:val="24"/>
      <w:szCs w:val="24"/>
    </w:rPr>
  </w:style>
  <w:style w:type="character" w:customStyle="1" w:styleId="SignaturesChar">
    <w:name w:val="Signatures Char"/>
    <w:basedOn w:val="DefaultParagraphFont"/>
    <w:link w:val="Signatures"/>
    <w:uiPriority w:val="4"/>
    <w:rsid w:val="00A67D3E"/>
    <w:rPr>
      <w:rFonts w:ascii="Times New Roman" w:hAnsi="Times New Roman" w:cs="Times New Roman"/>
      <w:b/>
      <w:sz w:val="24"/>
      <w:szCs w:val="24"/>
    </w:rPr>
  </w:style>
  <w:style w:type="paragraph" w:customStyle="1" w:styleId="EndMatter">
    <w:name w:val="End Matter"/>
    <w:basedOn w:val="Normal"/>
    <w:link w:val="EndMatterChar"/>
    <w:uiPriority w:val="3"/>
    <w:rsid w:val="00A67D3E"/>
    <w:rPr>
      <w:rFonts w:eastAsiaTheme="minorHAnsi"/>
    </w:rPr>
  </w:style>
  <w:style w:type="character" w:customStyle="1" w:styleId="DatelineChar">
    <w:name w:val="Dateline Char"/>
    <w:basedOn w:val="DefaultParagraphFont"/>
    <w:link w:val="Dateline"/>
    <w:uiPriority w:val="3"/>
    <w:rsid w:val="00A67D3E"/>
    <w:rPr>
      <w:rFonts w:ascii="Times New Roman" w:hAnsi="Times New Roman" w:cs="Times New Roman"/>
      <w:b/>
      <w:sz w:val="24"/>
      <w:szCs w:val="24"/>
    </w:rPr>
  </w:style>
  <w:style w:type="character" w:customStyle="1" w:styleId="EndMatterChar">
    <w:name w:val="End Matter Char"/>
    <w:basedOn w:val="DefaultParagraphFont"/>
    <w:link w:val="EndMatter"/>
    <w:uiPriority w:val="3"/>
    <w:rsid w:val="00A67D3E"/>
    <w:rPr>
      <w:rFonts w:ascii="Times New Roman" w:hAnsi="Times New Roman" w:cs="Times New Roman"/>
      <w:sz w:val="20"/>
      <w:szCs w:val="20"/>
    </w:rPr>
  </w:style>
  <w:style w:type="character" w:styleId="UnresolvedMention">
    <w:name w:val="Unresolved Mention"/>
    <w:basedOn w:val="DefaultParagraphFont"/>
    <w:uiPriority w:val="99"/>
    <w:unhideWhenUsed/>
    <w:rsid w:val="00A65DE1"/>
    <w:rPr>
      <w:color w:val="605E5C"/>
      <w:shd w:val="clear" w:color="auto" w:fill="E1DFDD"/>
    </w:rPr>
  </w:style>
  <w:style w:type="character" w:styleId="Mention">
    <w:name w:val="Mention"/>
    <w:basedOn w:val="DefaultParagraphFont"/>
    <w:uiPriority w:val="99"/>
    <w:unhideWhenUsed/>
    <w:rsid w:val="00A65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3375">
      <w:bodyDiv w:val="1"/>
      <w:marLeft w:val="0"/>
      <w:marRight w:val="0"/>
      <w:marTop w:val="0"/>
      <w:marBottom w:val="0"/>
      <w:divBdr>
        <w:top w:val="none" w:sz="0" w:space="0" w:color="auto"/>
        <w:left w:val="none" w:sz="0" w:space="0" w:color="auto"/>
        <w:bottom w:val="none" w:sz="0" w:space="0" w:color="auto"/>
        <w:right w:val="none" w:sz="0" w:space="0" w:color="auto"/>
      </w:divBdr>
    </w:div>
    <w:div w:id="30041103">
      <w:bodyDiv w:val="1"/>
      <w:marLeft w:val="0"/>
      <w:marRight w:val="0"/>
      <w:marTop w:val="0"/>
      <w:marBottom w:val="0"/>
      <w:divBdr>
        <w:top w:val="none" w:sz="0" w:space="0" w:color="auto"/>
        <w:left w:val="none" w:sz="0" w:space="0" w:color="auto"/>
        <w:bottom w:val="none" w:sz="0" w:space="0" w:color="auto"/>
        <w:right w:val="none" w:sz="0" w:space="0" w:color="auto"/>
      </w:divBdr>
    </w:div>
    <w:div w:id="90901520">
      <w:bodyDiv w:val="1"/>
      <w:marLeft w:val="0"/>
      <w:marRight w:val="0"/>
      <w:marTop w:val="0"/>
      <w:marBottom w:val="0"/>
      <w:divBdr>
        <w:top w:val="none" w:sz="0" w:space="0" w:color="auto"/>
        <w:left w:val="none" w:sz="0" w:space="0" w:color="auto"/>
        <w:bottom w:val="none" w:sz="0" w:space="0" w:color="auto"/>
        <w:right w:val="none" w:sz="0" w:space="0" w:color="auto"/>
      </w:divBdr>
    </w:div>
    <w:div w:id="147983500">
      <w:bodyDiv w:val="1"/>
      <w:marLeft w:val="0"/>
      <w:marRight w:val="0"/>
      <w:marTop w:val="0"/>
      <w:marBottom w:val="0"/>
      <w:divBdr>
        <w:top w:val="none" w:sz="0" w:space="0" w:color="auto"/>
        <w:left w:val="none" w:sz="0" w:space="0" w:color="auto"/>
        <w:bottom w:val="none" w:sz="0" w:space="0" w:color="auto"/>
        <w:right w:val="none" w:sz="0" w:space="0" w:color="auto"/>
      </w:divBdr>
    </w:div>
    <w:div w:id="187377785">
      <w:bodyDiv w:val="1"/>
      <w:marLeft w:val="0"/>
      <w:marRight w:val="0"/>
      <w:marTop w:val="0"/>
      <w:marBottom w:val="0"/>
      <w:divBdr>
        <w:top w:val="none" w:sz="0" w:space="0" w:color="auto"/>
        <w:left w:val="none" w:sz="0" w:space="0" w:color="auto"/>
        <w:bottom w:val="none" w:sz="0" w:space="0" w:color="auto"/>
        <w:right w:val="none" w:sz="0" w:space="0" w:color="auto"/>
      </w:divBdr>
    </w:div>
    <w:div w:id="330178790">
      <w:bodyDiv w:val="1"/>
      <w:marLeft w:val="0"/>
      <w:marRight w:val="0"/>
      <w:marTop w:val="0"/>
      <w:marBottom w:val="0"/>
      <w:divBdr>
        <w:top w:val="none" w:sz="0" w:space="0" w:color="auto"/>
        <w:left w:val="none" w:sz="0" w:space="0" w:color="auto"/>
        <w:bottom w:val="none" w:sz="0" w:space="0" w:color="auto"/>
        <w:right w:val="none" w:sz="0" w:space="0" w:color="auto"/>
      </w:divBdr>
    </w:div>
    <w:div w:id="366415925">
      <w:bodyDiv w:val="1"/>
      <w:marLeft w:val="0"/>
      <w:marRight w:val="0"/>
      <w:marTop w:val="0"/>
      <w:marBottom w:val="0"/>
      <w:divBdr>
        <w:top w:val="none" w:sz="0" w:space="0" w:color="auto"/>
        <w:left w:val="none" w:sz="0" w:space="0" w:color="auto"/>
        <w:bottom w:val="none" w:sz="0" w:space="0" w:color="auto"/>
        <w:right w:val="none" w:sz="0" w:space="0" w:color="auto"/>
      </w:divBdr>
    </w:div>
    <w:div w:id="368998686">
      <w:bodyDiv w:val="1"/>
      <w:marLeft w:val="0"/>
      <w:marRight w:val="0"/>
      <w:marTop w:val="0"/>
      <w:marBottom w:val="0"/>
      <w:divBdr>
        <w:top w:val="none" w:sz="0" w:space="0" w:color="auto"/>
        <w:left w:val="none" w:sz="0" w:space="0" w:color="auto"/>
        <w:bottom w:val="none" w:sz="0" w:space="0" w:color="auto"/>
        <w:right w:val="none" w:sz="0" w:space="0" w:color="auto"/>
      </w:divBdr>
    </w:div>
    <w:div w:id="450587617">
      <w:bodyDiv w:val="1"/>
      <w:marLeft w:val="0"/>
      <w:marRight w:val="0"/>
      <w:marTop w:val="0"/>
      <w:marBottom w:val="0"/>
      <w:divBdr>
        <w:top w:val="none" w:sz="0" w:space="0" w:color="auto"/>
        <w:left w:val="none" w:sz="0" w:space="0" w:color="auto"/>
        <w:bottom w:val="none" w:sz="0" w:space="0" w:color="auto"/>
        <w:right w:val="none" w:sz="0" w:space="0" w:color="auto"/>
      </w:divBdr>
    </w:div>
    <w:div w:id="563490083">
      <w:bodyDiv w:val="1"/>
      <w:marLeft w:val="0"/>
      <w:marRight w:val="0"/>
      <w:marTop w:val="0"/>
      <w:marBottom w:val="0"/>
      <w:divBdr>
        <w:top w:val="none" w:sz="0" w:space="0" w:color="auto"/>
        <w:left w:val="none" w:sz="0" w:space="0" w:color="auto"/>
        <w:bottom w:val="none" w:sz="0" w:space="0" w:color="auto"/>
        <w:right w:val="none" w:sz="0" w:space="0" w:color="auto"/>
      </w:divBdr>
    </w:div>
    <w:div w:id="566766159">
      <w:bodyDiv w:val="1"/>
      <w:marLeft w:val="0"/>
      <w:marRight w:val="0"/>
      <w:marTop w:val="0"/>
      <w:marBottom w:val="0"/>
      <w:divBdr>
        <w:top w:val="none" w:sz="0" w:space="0" w:color="auto"/>
        <w:left w:val="none" w:sz="0" w:space="0" w:color="auto"/>
        <w:bottom w:val="none" w:sz="0" w:space="0" w:color="auto"/>
        <w:right w:val="none" w:sz="0" w:space="0" w:color="auto"/>
      </w:divBdr>
    </w:div>
    <w:div w:id="583343980">
      <w:bodyDiv w:val="1"/>
      <w:marLeft w:val="0"/>
      <w:marRight w:val="0"/>
      <w:marTop w:val="0"/>
      <w:marBottom w:val="0"/>
      <w:divBdr>
        <w:top w:val="none" w:sz="0" w:space="0" w:color="auto"/>
        <w:left w:val="none" w:sz="0" w:space="0" w:color="auto"/>
        <w:bottom w:val="none" w:sz="0" w:space="0" w:color="auto"/>
        <w:right w:val="none" w:sz="0" w:space="0" w:color="auto"/>
      </w:divBdr>
    </w:div>
    <w:div w:id="609358482">
      <w:bodyDiv w:val="1"/>
      <w:marLeft w:val="0"/>
      <w:marRight w:val="0"/>
      <w:marTop w:val="0"/>
      <w:marBottom w:val="0"/>
      <w:divBdr>
        <w:top w:val="none" w:sz="0" w:space="0" w:color="auto"/>
        <w:left w:val="none" w:sz="0" w:space="0" w:color="auto"/>
        <w:bottom w:val="none" w:sz="0" w:space="0" w:color="auto"/>
        <w:right w:val="none" w:sz="0" w:space="0" w:color="auto"/>
      </w:divBdr>
    </w:div>
    <w:div w:id="1056860094">
      <w:bodyDiv w:val="1"/>
      <w:marLeft w:val="0"/>
      <w:marRight w:val="0"/>
      <w:marTop w:val="0"/>
      <w:marBottom w:val="0"/>
      <w:divBdr>
        <w:top w:val="none" w:sz="0" w:space="0" w:color="auto"/>
        <w:left w:val="none" w:sz="0" w:space="0" w:color="auto"/>
        <w:bottom w:val="none" w:sz="0" w:space="0" w:color="auto"/>
        <w:right w:val="none" w:sz="0" w:space="0" w:color="auto"/>
      </w:divBdr>
      <w:divsChild>
        <w:div w:id="937517548">
          <w:marLeft w:val="0"/>
          <w:marRight w:val="0"/>
          <w:marTop w:val="0"/>
          <w:marBottom w:val="0"/>
          <w:divBdr>
            <w:top w:val="none" w:sz="0" w:space="0" w:color="auto"/>
            <w:left w:val="none" w:sz="0" w:space="0" w:color="auto"/>
            <w:bottom w:val="none" w:sz="0" w:space="0" w:color="auto"/>
            <w:right w:val="none" w:sz="0" w:space="0" w:color="auto"/>
          </w:divBdr>
        </w:div>
      </w:divsChild>
    </w:div>
    <w:div w:id="1125658269">
      <w:bodyDiv w:val="1"/>
      <w:marLeft w:val="0"/>
      <w:marRight w:val="0"/>
      <w:marTop w:val="0"/>
      <w:marBottom w:val="0"/>
      <w:divBdr>
        <w:top w:val="none" w:sz="0" w:space="0" w:color="auto"/>
        <w:left w:val="none" w:sz="0" w:space="0" w:color="auto"/>
        <w:bottom w:val="none" w:sz="0" w:space="0" w:color="auto"/>
        <w:right w:val="none" w:sz="0" w:space="0" w:color="auto"/>
      </w:divBdr>
    </w:div>
    <w:div w:id="1219560558">
      <w:bodyDiv w:val="1"/>
      <w:marLeft w:val="0"/>
      <w:marRight w:val="0"/>
      <w:marTop w:val="0"/>
      <w:marBottom w:val="0"/>
      <w:divBdr>
        <w:top w:val="none" w:sz="0" w:space="0" w:color="auto"/>
        <w:left w:val="none" w:sz="0" w:space="0" w:color="auto"/>
        <w:bottom w:val="none" w:sz="0" w:space="0" w:color="auto"/>
        <w:right w:val="none" w:sz="0" w:space="0" w:color="auto"/>
      </w:divBdr>
      <w:divsChild>
        <w:div w:id="27076015">
          <w:marLeft w:val="0"/>
          <w:marRight w:val="0"/>
          <w:marTop w:val="0"/>
          <w:marBottom w:val="0"/>
          <w:divBdr>
            <w:top w:val="none" w:sz="0" w:space="0" w:color="auto"/>
            <w:left w:val="none" w:sz="0" w:space="0" w:color="auto"/>
            <w:bottom w:val="none" w:sz="0" w:space="0" w:color="auto"/>
            <w:right w:val="none" w:sz="0" w:space="0" w:color="auto"/>
          </w:divBdr>
        </w:div>
      </w:divsChild>
    </w:div>
    <w:div w:id="1419671402">
      <w:bodyDiv w:val="1"/>
      <w:marLeft w:val="0"/>
      <w:marRight w:val="0"/>
      <w:marTop w:val="0"/>
      <w:marBottom w:val="0"/>
      <w:divBdr>
        <w:top w:val="none" w:sz="0" w:space="0" w:color="auto"/>
        <w:left w:val="none" w:sz="0" w:space="0" w:color="auto"/>
        <w:bottom w:val="none" w:sz="0" w:space="0" w:color="auto"/>
        <w:right w:val="none" w:sz="0" w:space="0" w:color="auto"/>
      </w:divBdr>
      <w:divsChild>
        <w:div w:id="57174326">
          <w:marLeft w:val="0"/>
          <w:marRight w:val="0"/>
          <w:marTop w:val="0"/>
          <w:marBottom w:val="0"/>
          <w:divBdr>
            <w:top w:val="none" w:sz="0" w:space="0" w:color="auto"/>
            <w:left w:val="none" w:sz="0" w:space="0" w:color="auto"/>
            <w:bottom w:val="none" w:sz="0" w:space="0" w:color="auto"/>
            <w:right w:val="none" w:sz="0" w:space="0" w:color="auto"/>
          </w:divBdr>
        </w:div>
      </w:divsChild>
    </w:div>
    <w:div w:id="1460949818">
      <w:bodyDiv w:val="1"/>
      <w:marLeft w:val="0"/>
      <w:marRight w:val="0"/>
      <w:marTop w:val="0"/>
      <w:marBottom w:val="0"/>
      <w:divBdr>
        <w:top w:val="none" w:sz="0" w:space="0" w:color="auto"/>
        <w:left w:val="none" w:sz="0" w:space="0" w:color="auto"/>
        <w:bottom w:val="none" w:sz="0" w:space="0" w:color="auto"/>
        <w:right w:val="none" w:sz="0" w:space="0" w:color="auto"/>
      </w:divBdr>
    </w:div>
    <w:div w:id="1538196883">
      <w:bodyDiv w:val="1"/>
      <w:marLeft w:val="0"/>
      <w:marRight w:val="0"/>
      <w:marTop w:val="0"/>
      <w:marBottom w:val="0"/>
      <w:divBdr>
        <w:top w:val="none" w:sz="0" w:space="0" w:color="auto"/>
        <w:left w:val="none" w:sz="0" w:space="0" w:color="auto"/>
        <w:bottom w:val="none" w:sz="0" w:space="0" w:color="auto"/>
        <w:right w:val="none" w:sz="0" w:space="0" w:color="auto"/>
      </w:divBdr>
    </w:div>
    <w:div w:id="1649938219">
      <w:bodyDiv w:val="1"/>
      <w:marLeft w:val="0"/>
      <w:marRight w:val="0"/>
      <w:marTop w:val="0"/>
      <w:marBottom w:val="0"/>
      <w:divBdr>
        <w:top w:val="none" w:sz="0" w:space="0" w:color="auto"/>
        <w:left w:val="none" w:sz="0" w:space="0" w:color="auto"/>
        <w:bottom w:val="none" w:sz="0" w:space="0" w:color="auto"/>
        <w:right w:val="none" w:sz="0" w:space="0" w:color="auto"/>
      </w:divBdr>
    </w:div>
    <w:div w:id="1858425650">
      <w:bodyDiv w:val="1"/>
      <w:marLeft w:val="0"/>
      <w:marRight w:val="0"/>
      <w:marTop w:val="0"/>
      <w:marBottom w:val="0"/>
      <w:divBdr>
        <w:top w:val="none" w:sz="0" w:space="0" w:color="auto"/>
        <w:left w:val="none" w:sz="0" w:space="0" w:color="auto"/>
        <w:bottom w:val="none" w:sz="0" w:space="0" w:color="auto"/>
        <w:right w:val="none" w:sz="0" w:space="0" w:color="auto"/>
      </w:divBdr>
    </w:div>
    <w:div w:id="1917934701">
      <w:bodyDiv w:val="1"/>
      <w:marLeft w:val="0"/>
      <w:marRight w:val="0"/>
      <w:marTop w:val="0"/>
      <w:marBottom w:val="0"/>
      <w:divBdr>
        <w:top w:val="none" w:sz="0" w:space="0" w:color="auto"/>
        <w:left w:val="none" w:sz="0" w:space="0" w:color="auto"/>
        <w:bottom w:val="none" w:sz="0" w:space="0" w:color="auto"/>
        <w:right w:val="none" w:sz="0" w:space="0" w:color="auto"/>
      </w:divBdr>
    </w:div>
    <w:div w:id="19722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CAC0C-712A-402E-87E9-862539D5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1431</Words>
  <Characters>8160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Scheifler, Alexander</dc:creator>
  <cp:keywords/>
  <dc:description/>
  <cp:lastModifiedBy>HB</cp:lastModifiedBy>
  <cp:revision>11</cp:revision>
  <cp:lastPrinted>2022-03-24T14:55:00Z</cp:lastPrinted>
  <dcterms:created xsi:type="dcterms:W3CDTF">2023-03-15T13:35:00Z</dcterms:created>
  <dcterms:modified xsi:type="dcterms:W3CDTF">2023-03-16T16:39:00Z</dcterms:modified>
  <cp:contentStatus/>
</cp:coreProperties>
</file>